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ind w:left="12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>
      <w:pPr>
        <w:pStyle w:val="Normal"/>
        <w:spacing w:lineRule="auto" w:line="240" w:before="0" w:after="0"/>
        <w:ind w:left="12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0" w:name="80b49891-40ec-4ab4-8be6-8343d170ad5f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Кузбасса</w:t>
      </w:r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>
      <w:pPr>
        <w:pStyle w:val="Normal"/>
        <w:spacing w:lineRule="auto" w:line="240" w:before="0" w:after="0"/>
        <w:ind w:left="12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9ddc25da-3cd4-4709-b96f-e9d7f0a42b45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города Прокопьеска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240" w:before="0" w:after="0"/>
        <w:ind w:left="12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>МБОУ «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r>
        <w:rPr>
          <w:rFonts w:ascii="Times New Roman" w:hAnsi="Times New Roman"/>
          <w:b/>
          <w:color w:val="000000"/>
          <w:sz w:val="28"/>
        </w:rPr>
        <w:t>ОШ № 11» Прокопьевского ГО</w:t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9344" w:type="dxa"/>
        <w:jc w:val="left"/>
        <w:tblInd w:w="0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  <w:tblLook w:firstRow="1" w:noVBand="1" w:lastRow="0" w:firstColumn="1" w:lastColumn="0" w:noHBand="0" w:val="04a0"/>
      </w:tblPr>
      <w:tblGrid>
        <w:gridCol w:w="3114"/>
        <w:gridCol w:w="3115"/>
        <w:gridCol w:w="3115"/>
      </w:tblGrid>
      <w:tr>
        <w:trPr/>
        <w:tc>
          <w:tcPr>
            <w:tcW w:w="3114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педсоветом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Протокол № 15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от «28» августа 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зам. директора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Биккининой Н.Р.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«28» августа   2023 г.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  <w:tc>
          <w:tcPr>
            <w:tcW w:w="3115" w:type="dxa"/>
            <w:tcBorders/>
          </w:tcPr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>
            <w:pPr>
              <w:pStyle w:val="Normal"/>
              <w:widowControl w:val="false"/>
              <w:spacing w:lineRule="auto" w:line="240" w:before="0" w:after="120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Семеновой Н.А.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  <w:t>Приказ от «01» сентября   2023 г. № 224</w:t>
            </w:r>
          </w:p>
          <w:p>
            <w:pPr>
              <w:pStyle w:val="Normal"/>
              <w:widowControl w:val="false"/>
              <w:spacing w:lineRule="auto" w:line="240" w:before="0" w:after="120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eastAsia="Times New Roman" w:ascii="Times New Roman" w:hAnsi="Times New Roman"/>
                <w:color w:val="000000"/>
                <w:sz w:val="24"/>
                <w:szCs w:val="24"/>
                <w:lang w:val="ru-RU"/>
              </w:rPr>
            </w:r>
          </w:p>
        </w:tc>
      </w:tr>
    </w:tbl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‌</w:t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lineRule="auto" w:line="240" w:before="0" w:after="0"/>
        <w:ind w:left="12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>
      <w:pPr>
        <w:pStyle w:val="Normal"/>
        <w:spacing w:lineRule="auto" w:line="240" w:before="0" w:after="0"/>
        <w:ind w:left="12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>учебного предмета «</w:t>
      </w:r>
      <w:r>
        <w:rPr>
          <w:rFonts w:ascii="Times New Roman" w:hAnsi="Times New Roman"/>
          <w:b/>
          <w:sz w:val="28"/>
        </w:rPr>
        <w:t>Математика»</w:t>
      </w:r>
    </w:p>
    <w:p>
      <w:pPr>
        <w:pStyle w:val="Normal"/>
        <w:spacing w:lineRule="auto" w:line="240" w:before="0" w:after="0"/>
        <w:ind w:left="12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АООП ООО для учащихся с ЗПР</w:t>
      </w:r>
    </w:p>
    <w:p>
      <w:pPr>
        <w:pStyle w:val="Normal"/>
        <w:spacing w:lineRule="auto" w:line="240" w:before="0" w:after="0"/>
        <w:ind w:left="12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5</w:t>
      </w:r>
      <w:r>
        <w:rPr>
          <w:rFonts w:ascii="Times New Roman" w:hAnsi="Times New Roman"/>
          <w:sz w:val="28"/>
          <w:lang w:val="ru-RU"/>
        </w:rPr>
        <w:t>-9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>
      <w:pPr>
        <w:pStyle w:val="Normal"/>
        <w:spacing w:lineRule="auto" w:line="240"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240"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240"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240"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240" w:before="0" w:after="0"/>
        <w:ind w:left="12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Составитель</w:t>
      </w:r>
      <w:r>
        <w:rPr>
          <w:rFonts w:ascii="Times New Roman" w:hAnsi="Times New Roman"/>
          <w:sz w:val="28"/>
          <w:szCs w:val="28"/>
          <w:lang w:val="ru-RU"/>
        </w:rPr>
        <w:t xml:space="preserve"> : учитель </w:t>
      </w:r>
    </w:p>
    <w:p>
      <w:pPr>
        <w:pStyle w:val="Normal"/>
        <w:spacing w:lineRule="auto" w:line="240" w:before="0" w:after="0"/>
        <w:ind w:left="120" w:hanging="0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lang w:val="ru-RU"/>
        </w:rPr>
        <w:t>м</w:t>
      </w:r>
      <w:bookmarkStart w:id="2" w:name="_GoBack"/>
      <w:bookmarkEnd w:id="2"/>
      <w:r>
        <w:rPr>
          <w:rFonts w:ascii="Times New Roman" w:hAnsi="Times New Roman"/>
          <w:sz w:val="28"/>
          <w:szCs w:val="28"/>
          <w:lang w:val="ru-RU"/>
        </w:rPr>
        <w:t>атематики Алалыкина Н.В.</w:t>
      </w:r>
    </w:p>
    <w:p>
      <w:pPr>
        <w:pStyle w:val="Normal"/>
        <w:spacing w:lineRule="auto" w:line="240" w:before="0" w:after="0"/>
        <w:ind w:left="120" w:hanging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240"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240"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240"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240"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240"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240"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240" w:before="0" w:after="0"/>
        <w:ind w:left="120" w:hanging="0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240" w:before="0" w:after="0"/>
        <w:ind w:left="12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6e18b3c-35f3-4b4e-b4f2-8d25001e58d1"/>
      <w:r>
        <w:rPr>
          <w:rFonts w:ascii="Times New Roman" w:hAnsi="Times New Roman"/>
          <w:b/>
          <w:color w:val="000000"/>
          <w:sz w:val="28"/>
          <w:lang w:val="ru-RU"/>
        </w:rPr>
        <w:t>г. Прокопьевск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‌,  </w:t>
      </w:r>
      <w:bookmarkStart w:id="4" w:name="c1839617-66db-4450-acc5-76a3deaf668e"/>
      <w:r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3</w:t>
      </w:r>
    </w:p>
    <w:p>
      <w:pPr>
        <w:pStyle w:val="Normal"/>
        <w:spacing w:lineRule="auto" w:line="240" w:before="0" w:after="0"/>
        <w:ind w:left="120" w:hanging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  <w:lang w:val="ru-RU"/>
        </w:rPr>
        <w:t>Общая характеристика учебного предмета «Математика»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ru-RU"/>
        </w:rPr>
        <w:t>Учебный предмет «Математика» входит в предметную область «Математика и информатика». Он способствует развитию вычислительной культуры и логического мышления, формированию умения пользоваться алгоритмами, а также приобретению практических навыков, необходимых в повседневной жизни учащихся с ЗПР. Учебный предмет развивает мышление, пространственное воображение, функциональную грамотность, умения воспринимать и критически анализировать информацию, представленную в различных формах.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ru-RU"/>
        </w:rPr>
        <w:t>Обучение математике даёт возможность развивать у учащихся с ЗПР точную, рациональную и информативную речь, умение отбирать наиболее подходящие языковые, символические, графические средства для выражения суждений и наглядного их представления.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ru-RU"/>
        </w:rPr>
        <w:t>Необходимым компонентом общей культуры в современном толковании является общее знакомство с методами познания действительности, представление о предмете и методах математики, их отличий от методов других естественных и гуманитарных наук, об особенностях применения математики для решения научных и прикладных задач. Таким образом, математическое образование вносит свой вклад в формирование общей культуры человека.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ru-RU"/>
        </w:rPr>
        <w:t>Изучение математики также способствует эстетическому воспитанию человека, пониманию красоты и изящества математических рассуждений, восприятию геометрических форм, усвоению идеи симметрии.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ru-RU"/>
        </w:rPr>
        <w:t>Программа отражает содержание обучения предмету «Математика» с учетом особых образовательных потребностей учащихся с ЗПР. Овладение учебным предметом «Математика» представляет определенную сложность для учащихся с ЗПР. У учащихся с ЗПР наиболее выражены отставания в развитии словесно-логических форм мышления, поэтому абстрактные и отвлеченные категории им труднодоступны. В тоже время при специальном обучении обучающиеся могут выполнять задания по алгоритму. Они восприимчивы к помощи, могут выполнить перенос на аналогичное задание усвоенного способа решения. Снижение развития мыслительных операций и замедленное становление логических действий приводят к недостаточной осмысленности совершаемых учебных действий. У учащихся затруднены счетные вычисления, производимые в уме. В письменных вычислениях они могут пропускать один из промежуточных шагов. При работе с числовыми выражениями, вычислением их значения могут не удерживать правильный порядок действий. При упрощении, преобразовании выражений учащиеся с ЗПР не могут самостоятельно принять решение о последовательности выполнения действий. Конкретность мышления осложняет усвоения навыка решения уравнений, неравенств, системы уравнений. Им малодоступно совершение обратимых операций.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ru-RU"/>
        </w:rPr>
        <w:t xml:space="preserve">Низкий уровень развития логических операций, недостаточная обобщенность мышления затрудняют изучение темы «Функции»: при определении функциональной зависимости, при описании графической ситуации, используя геометрический, алгебраический, функциональный языки. Нередко учащиеся не видят разницы между областью определения функции и областью значений.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ru-RU"/>
        </w:rPr>
        <w:t>Решение задач сопряжено с трудностями оформления краткой записи, проведения анализа условия задачи, выделения существенного. Обучающиеся с ЗПР затрудняются сделать умозаключение от общего к частному, нередко выбирают нерациональные способы решения, иногда ограничиваются манипуляциями с числами.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ru-RU"/>
        </w:rPr>
        <w:t>При изучении геометрического материала обучающиеся с ЗПР сталкиваются с трудностью делать логические выводы, строить последовательные рассуждения. Непрочные знания основных теорем геометрии приводит к ошибкам в решении геометрических задач. Обучающиеся могут подменить формулу, неправильно применить теорему. К серьезным ошибкам в решении задач приводят недостаточно развитые пространственные представления. Им сложно выполнить чертеж к условию, в письменных работах они не могут привести объяснение к чертежу.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ru-RU"/>
        </w:rPr>
        <w:t xml:space="preserve">Точность запоминания и воспроизведения учебного материала снижены по причине слабости мнестической деятельности, сужения объема памяти. Учащимся с ЗПР требуется больше времени на закрепление материала, актуализация знаний по опоре при воспроизведении.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ru-RU"/>
        </w:rPr>
        <w:t>Для преодоления трудностей в изучении учебного предмета «Математика» необходима адаптация объема и характера учебного материала к познавательным возможностям учащихся с ЗПР. Следует учебный материал преподносить небольшими порциями, усложняя его постепенно, изыскивать способы адаптации трудных заданий, некоторые темы давать как ознакомительные; исключать отдельные трудные доказательства; теоретический материал рекомендуется изучать в процессе практической деятельности по решению задач. Органическое единство практической и умственной деятельности учащихся на уроках математики способствуют прочному и сознательному усвоению базисных математических знаний и умений.</w:t>
      </w:r>
      <w:bookmarkStart w:id="5" w:name="_Toc95467938"/>
      <w:bookmarkEnd w:id="5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  <w:lang w:val="ru-RU"/>
        </w:rPr>
        <w:t xml:space="preserve">Цели и задачи изучения учебного предмета «Математика»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ru-RU"/>
        </w:rPr>
        <w:t>Приоритетными целями обучения математике в 5–9 классах являются: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ru-RU"/>
        </w:rPr>
        <w:t>формирование центральных математических понятий (число, величина, геометрическая фигура, переменная, вероятность, функция), обеспечивающих преемственность и перспективность математического образования учащихся с ЗПР;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ru-RU"/>
        </w:rPr>
        <w:t>подведение учащихся с ЗПР на доступном для них уровне к осознанию взаимосвязи математики и окружающего мира, понимание математики как части общей культуры человечества;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ru-RU"/>
        </w:rPr>
        <w:t>развитие интеллектуальных и творческих способностей учащихся с ЗПР, познавательной активности, исследовательских умений, критичности мышления, интереса к изучению математики;</w:t>
      </w:r>
    </w:p>
    <w:p>
      <w:pPr>
        <w:pStyle w:val="ListParagraph"/>
        <w:widowControl/>
        <w:numPr>
          <w:ilvl w:val="0"/>
          <w:numId w:val="1"/>
        </w:numPr>
        <w:suppressAutoHyphens w:val="true"/>
        <w:bidi w:val="0"/>
        <w:spacing w:lineRule="auto" w:line="240" w:before="0" w:after="0"/>
        <w:ind w:left="0" w:right="0" w:firstLine="567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ru-RU"/>
        </w:rPr>
        <w:t>формирование функциональной математической грамотности: умения распознавать проявления математических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математики и создавать математические модели, применять освоенный математический аппарат для решения практико-ориентированных задач, интерпретировать и оценивать полученные результаты.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ru-RU"/>
        </w:rPr>
        <w:t>Достижение этих целей обеспечивается решением следующих задач: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ru-RU"/>
        </w:rPr>
        <w:t>формировать у учащихся с ЗПР навыки учебно-познавательной деятельности: планирование работы, поиск рациональных путей ее выполнения, осуществления самоконтроля;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ru-RU"/>
        </w:rPr>
        <w:t>способствовать интеллектуальному развитию, формировать качества, необходимые человеку для полноценной жизни в современном обществе, свойственные математической деятельности: ясности и точности мысли, интуиции, пространственных представлений, способности к преодолению трудностей;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ru-RU"/>
        </w:rPr>
        <w:t xml:space="preserve">формировать ключевые компетенции учащихся в рамках предметной области «Математика и информатика»;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ru-RU"/>
        </w:rPr>
        <w:t>развивать понятийное мышления учащихся с ЗПР;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ru-RU"/>
        </w:rPr>
        <w:t>осуществлять коррекцию познавательных процессов учащихся с ЗПР, необходимых для освоения программного материала по учебному предмету;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ru-RU"/>
        </w:rPr>
        <w:t>предусматривать возможность компенсации образовательных дефицитов в освоении предшествующего программного материала у учащихся с ЗПР и недостатков в их математическом развитии;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ru-RU"/>
        </w:rPr>
        <w:t>сформировать устойчивый интерес учащихся к предмету;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ru-RU"/>
        </w:rPr>
        <w:t>выявлять и развивать математические и творческие способности.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ru-RU"/>
        </w:rPr>
        <w:t>Основные линии содержания курса математики в 5–9 классах: «Числа и вычисления», «Алгебра» («Алгебраические выражения», «Уравнения и неравенства»), «Функции», «Геометрия» («Геометрические фигуры и их свойства», «Измерение геометрических величин»), «Вероятность и статистика». Данные линии развиваются параллельно, каждая в соответствии с собственной логикой, однако не независимо одна от другой, а в тесном контакте и взаимодействии. Кроме этого, их объединяет логическая составляющая, традиционно присущая математике и пронизывающая все математические курсы и содержательные линии. Сформулированное в Федеральном государственном образовательном стандарте основного общего образования требование «уметь оперировать понятиями: определение, аксиома, теорема, доказательство; умение распознавать истинные и ложные высказывания, приводить примеры и контрпримеры, строить высказывания и отрицания высказываний» относится ко всем курсам, а формирование логических умений распределяется по всем годам обучения на уровне основного общего образования.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ru-RU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ко всем основным, принципиальным вопросам обучающиеся обращались неоднократно, чтобы овладение математическими понятиями и навыками осуществлялось последовательно и поступательно, с соблюдением принципа преемственности, а новые знания включались в общую систему математических представлений учащихся с ЗПР, расширяя и углубляя её, образуя прочные множественные связи. Общие цели изучения учебного предмета «Математика» представлены в рабочей программе основного общего образования.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bCs/>
          <w:iCs/>
          <w:color w:val="069A2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bCs/>
          <w:iCs/>
          <w:color w:val="069A2E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bookmarkStart w:id="6" w:name="_Toc95467939"/>
      <w:r>
        <w:rPr>
          <w:rFonts w:cs="Times New Roman" w:ascii="Times New Roman" w:hAnsi="Times New Roman"/>
          <w:b/>
          <w:bCs/>
          <w:iCs/>
          <w:sz w:val="28"/>
          <w:szCs w:val="28"/>
          <w:lang w:val="ru-RU"/>
        </w:rPr>
        <w:t xml:space="preserve">Особенности отбора и адаптации учебного материала по </w:t>
      </w:r>
      <w:bookmarkEnd w:id="6"/>
      <w:r>
        <w:rPr>
          <w:rFonts w:cs="Times New Roman" w:ascii="Times New Roman" w:hAnsi="Times New Roman"/>
          <w:b/>
          <w:bCs/>
          <w:iCs/>
          <w:sz w:val="28"/>
          <w:szCs w:val="28"/>
          <w:lang w:val="ru-RU"/>
        </w:rPr>
        <w:t>математике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Обучение учебному предмету «Математика» строится на создании оптимальных условий для усвоения программного материала обучающимися с ЗПР. Большое внимание уделяется отбору учебного материала в соответствии с принципом доступности при сохранении общего базового уровня, который должен по содержанию и объему быть адаптированным для учащихся с ЗПР в соответствии с их особыми образовательными потребностями. Следует облегчить овладение материалом обучающимися с ЗПР посредством его детального объяснения с систематическим повтором, многократной тренировки в применении знаний, используя приемы актуализации (визуальная опора, памятка).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Программа предусматривает внесение некоторых изменений: уменьшение объема теоретических сведений, вынесение отдельных тем или целых разделов в материалы для обзорного, ознакомительного изучения.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Изменения программы в 5–9 классах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sz w:val="28"/>
          <w:szCs w:val="28"/>
          <w:lang w:val="ru-RU"/>
        </w:rPr>
        <w:t>Математика в 5 и 6 классах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 ознакомительном плане рекомендуется изучать следующие темы: «Римская нумерация», «Равные фигуры», «Цилиндр, конус, шар», «Куб», «Прямоугольный параллелепипед», «Перемещение по координатной прямой», «Модуль числа», «Числовые промежутки»; «Масштаб» (изучается в курсе «География»); «Изображение геометрических фигур на нелинованной бумаге с использованием циркуля, линейки, угольника, транспортира», «Длина окружности», «Площадь круга», «Параллельные прямые», «Перпендикулярные прямые», «Осевая и центральная симметрии» (изучается в курсе геометрии); «Бесконечные периодические десятичные дроби. Десятичное приближение обыкновенной дроби» (изучается в курсе алгебры).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Следует уменьшить количество часов на следующие темы: «Решение логический задач», «Длина отрезка», «Шкалы», «Распределительный закон умножения», «Запись произведения с буквенными множителями», «Построение конфигураций из частей прямой, окружности на нелинованной и клетчатой бумаге», «Делители и кратные. Признаки делимости», «Наибольший общий делитель и наименьшее общее кратное. Делимость суммы и произведения». «Приведение дроби к новому знаменателю», «Нахождение части целого и целого по его части». «Округление десятичных дробей». «Решение задач перебором всех возможных вариантов». «Составление буквенных выражений по условию задачи». Высвободившиеся часы можно использовать на повторение (в начале и конце учебного года), на изучение наиболее трудных и значимых тем: в V классе – на решение уравнений, приведение дроби к новому знаменателю, умножение и деление десятичных дробей, измерение углов; в VI классе – действия с положительными и отрицательными числами, решение уравнений, сложение и вычитание чисел, содержащих целую и дробную часть, на умножение и деление обыкновенных дробей.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sz w:val="28"/>
          <w:szCs w:val="28"/>
          <w:lang w:val="ru-RU"/>
        </w:rPr>
        <w:t>Алгебра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 ознакомительном плане рекомендуется изучать следующие темы: «Иррациональные числа. Действительные числа», «Сравнение действительных чисел, арифметические действия с действительными числами», «Нахождение приближенных значений квадратного корня», «Теорема Виета», «Решения уравнений третьей и четвёртой степеней разложением на множители», «Функция у =√х   и ее график», «Погрешность и точность приближения», «Четные и нечетные функции», «Функция у=хn», «Функция у= ах2, ее график и свойства. Графики функций у= ах2 + n и у=а(х-m)2, «Уравнение с двумя переменными и его график», «Графический способ решения системы уравнений», «Изображение членов арифметической и геометрической прогрессий точками на координатной плоскости. Линейный и экспоненциальный рост. Сложные проценты».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Следует уменьшить количество часов на изучение тем: «Формулы», «Доказательство тождеств», «Линейное уравнение с двумя неизвестными», «График линейного уравнения с двумя переменными», «Графическое решение линейных уравнений и систем линейных уравнений», «Свойства квадратичной функции».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Высвободившиеся часы рекомендуется использовать: для лучшей проработки наиболее важных тем курса: «Решение уравнений», «Решение систем уравнений», «Совместные действия с дробями», «Применение свойств арифметического квадратного корня»; на повторение, решение задач, преобразование выражений, а также на закрепление изученного материала.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sz w:val="28"/>
          <w:szCs w:val="28"/>
          <w:lang w:val="ru-RU"/>
        </w:rPr>
        <w:t>Геометрия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Следует основное внимание уделить практической направленности курса, исключив и упростив наиболее сложный для восприятия теоретический материал. На уроках геометрии необходимо максимально использовать наглядные средства обучения, больше проводить практических работ с учащимися, решать задачи. Строить решение задач при постоянном обращении к наглядности – рисункам и чертежам.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Ознакомительно дать темы: «Теоремы и доказательство. Аксиомы», «Доказательство от противного», «Существование и единственность перпендикуляра к прямой», «Метод геометрических мест», «Метод удвоения медианы», «Теорема Фалеса и теорема о пропорциональных отрезках», «Центр масс треугольника», «Изменение тригонометрических функций при возрастании угла», «Формулы для радиусов вписанных и описанных окружностей правильных многоугольников», «Уравнение прямой», «Движение», «Свойства движения», «Теорема о произведении отрезков хорд, теоремы о произведении отрезков секущих, теорема о квадрате касательной».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Следует уменьшить количество часов на изучение тем: «Симметричные фигуры. Основные свойства осевой симметрии», «Центральная симметрия», «Параллельный перенос», «Поворот», «Преобразование подобия. Подобие соответственных элементов», «Основные задачи на построение с помощью циркуля и линейки», «Декартовы координаты на плоскости», «Решение треугольников», «Подобие фигур».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Высвободившиеся часы использовать на решение задач и повторение.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sz w:val="28"/>
          <w:szCs w:val="28"/>
          <w:lang w:val="ru-RU"/>
        </w:rPr>
        <w:t>Вероятность и статистика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В связи с тем, что данный курс вызывает наибольшие сложности для учащихся с ЗПР, связанные со сниженным уровнем развития словесно-логического мышления, его изучение должно строиться на базовом уровне и доступном для учеников материале. Основное внимание следует уделить разделам, связанными с повторением пройденного материала, увеличить количество упражнений и заданий, связанных с практической деятельностью учащихся.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Необходимо пересмотреть содержание теоретического материала и характер его изложения: теоретический материал преподносить в процессе решения задач и выполнения заданий наглядно-практического характера; не требовать вывода и запоминания сложных формул, решения нестандартных, трудоёмких заданий. Ряд тем следует изучать в ознакомительном плане.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Программа предоставляет автору рабочей программы свободу в распределении материала по четвертям (триместрам). Распределение времени на изучение тем в течение учебного года самостоятельно определяется образовательной организацией и зависит от особенностей группы учащихся с ЗПР и их особых образовательных потребностей.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Примерные виды деятельности учащихся с ЗПР, обусловленные особыми образовательными потребностями и обеспечивающие осмысленное освоение содержании образования по предмету «Математика»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Содержание видов деятельности учащихся с ЗПР определяется их особыми образовательными потребностями. Помимо широко используемых в ООП ООО общих для всех учащихся видов деятельности следует усилить виды деятельности специфичные для данной категории детей, обеспечивающие осмысленное освоение содержания образования по предмету: усиление предметно-практической деятельности с активизацией сенсорных систем; чередование видов деятельности, задействующих различные сенсорные системы; освоение материала с опорой на алгоритм; «пошаговость» в изучении материала; использование дополнительной визуальной опоры (схемы, шаблоны, опорные таблицы); речевой отчет о процессе и результате деятельности; выполнение специальных заданий, обеспечивающих коррекцию регуляции учебно-познавательной деятельности и контроль собственного результата.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Т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ематическая и терминологическая лексика соответствует ООП ООО.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Для учащихся с ЗПР существенным являются приемы работы с лексическим материалом по предмету. Проводится специальная работа по введению в активный словарь учащихся соответствующей терминологии. Изучаемые термины вводятся на полисенсорной основе, обязательна визуальная поддержка, алгоритмы работы с определением, опорные схемы для актуализации терминологии.</w:t>
      </w:r>
      <w:bookmarkStart w:id="7" w:name="_Toc95467941"/>
      <w:bookmarkEnd w:id="7"/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iCs/>
          <w:sz w:val="28"/>
          <w:szCs w:val="28"/>
          <w:lang w:val="ru-RU"/>
        </w:rPr>
        <w:t>Место учебного предмета «Математика» в учебном плане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ru-RU"/>
        </w:rPr>
        <w:t>В соответствии с Федеральным государственным образовательным стандартом основного общего образования учебный предмет «Математика» входит в предметную область «Математика и информатика» и является обязательным для изучения. В 5-9 классах учебный предмет «Математика» традиционно изучается в рамках следующих учебных курсов: в 5-6 классах – курса «Математика», в 7-9 классах – курсов «Алгебра» (включая элементы статистики и теории вероятностей) и «Геометрия». Настоящей программой вводится самостоятельный учебный курс «Вероятность и статистика».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ru-RU"/>
        </w:rPr>
        <w:t>Настоящей программой предусматривается выделение в учебном плане на изучение математики в 5–6 классах 5 учебных часов в неделю в течение каждого года обучения, в 7–9 классах 6 учебных часов в неделю в течение каждого года обучения, всего 952 учебных часа.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ru-RU"/>
        </w:rPr>
        <w:t>Содержание учебного предмета «Математика», представленное в рабочей программе, соответствует ФГОС ООО, основной образовательной программе основного общего образования, адаптированной основной образовательной программе основного общего образования учащихся с задержкой психического развития.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iCs/>
          <w:sz w:val="28"/>
          <w:szCs w:val="28"/>
          <w:lang w:val="ru-RU"/>
        </w:rPr>
        <w:t>Тематическое планирование учебных курсов и рекомендуемое распределение учебного времени для изучения отдельных тем, предложенные в настоящей программе, надо рассматривать как примерные ориентиры в помощь составителю авторской рабочей программы и прежде всего учителю. Автор рабочей программы вправе увеличить предложенное число учебных часов на темы, требующие более длительного изучения обучающимися с ЗПР, или уменьшить количество часов на темы, изучаемые на ознакомительном уровне. Допустимо также локальное перераспределение и перестановка элементов содержания внутри данного класса. Количество проверочных работ (тематический и итоговый контроль качества усвоения учебного материала) и их тип (самостоятельные и контрольные работы, тесты) остаются на усмотрение учителя. Также учитель вправе увеличить или уменьшить число учебных часов, отведённых в рабочей программе на обобщение, повторение, систематизацию знаний учащихся. Единственным, но принципиально важным критерием, является достижение результатов обучения, указанных в настоящей программе.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b/>
          <w:color w:val="069A2E"/>
          <w:sz w:val="28"/>
          <w:szCs w:val="28"/>
          <w:lang w:val="ru-RU"/>
        </w:rPr>
      </w:pPr>
      <w:r>
        <w:rPr>
          <w:rFonts w:cs="Times New Roman" w:ascii="Times New Roman" w:hAnsi="Times New Roman"/>
          <w:b/>
          <w:color w:val="069A2E"/>
          <w:sz w:val="28"/>
          <w:szCs w:val="28"/>
          <w:lang w:val="ru-RU"/>
        </w:rPr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lang w:val="ru-RU"/>
        </w:rPr>
        <w:t>РАБОЧАЯ ПРОГРАММА УЧЕБНОГО КУРСА «МАТЕМАТИКА». 5–6 КЛАССЫ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Цели изучения учебного курса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учащихся;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учащихся c ЗПР, познавательной активности, исследовательских умений, интереса к изучению математики;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подведение учащихся с ЗПР на доступном для них уровне к осознанию взаимосвязи математики и окружающего мира;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происходит знакомство с элементами алгебры и описательной статистики.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в начальной школе.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Другой крупный блок в содержании арифметической линии – это дроби. 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учащихся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класса, что станет следующим проходом всех принципиальных вопросов, тем самым разделение трудностей облегчает восприятие материала, а распределение во времени способствует прочности приобретаемых навыков.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При обучении решению текстовых задач в 5—6 классах используются арифметические приёмы решения. Текстовые задачи, решаемые при отработке вычислительных навыков в 5—6 классах, рассматриваются задачи следующих видов: задачи на движение, на части, на покупки, на работу и производительность, на проценты, на отношения и пропорции. Кроме того,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В рабочей программе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В курсе «Математики» 5–6 классов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учащихся.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в начальной школе, систематизируются и расширяются.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Учебный план на изучение математики в 5–6 классах отводит не менее 5 учебных часов в неделю в течение каждого года обучения, всего не менее 340 учебных часов.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lang w:val="ru-RU"/>
        </w:rPr>
        <w:t>СОДЕРЖАНИЕ УЧЕБНОГО КУРСА (ПО ГОДАМ ОБУЧЕНИЯ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5 КЛАСС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Натуральные числа и нуль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 . Десятичная система счисления.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Сложение натуральных чисел; свойство нуля при сложении. Вычитание как действие, обратное сложению. Умножение натуральных чисел;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выражений;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Дроби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дробь;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дробей; взаимно-обратные дроби. Нахождение части целого и целого по его части.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Арифметические действия с десятичными дробями. Округление десятичных дробей.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Решение текстовых задач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расстояние; цена, количество, стоимость. Единицы измерения: массы, объёма, цены; расстояния, времени, скорости. Связь между единицами измерения каждой величины.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Наглядная геометрия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развёрнутые углы.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многоугольник; прямоугольник, квадрат; треугольник, о равенстве фигур.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др.).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6 КЛАСС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Натуральные числа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Делители и кратные числа; наибольший общий делитель и наименьшее общее кратное. Делимость суммы и произведения. Деление с остатком.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Дроби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Положительные и отрицательные числа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Сравнение чисел. Арифметические действия с положительными и отрицательными числами.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Буквенные выражения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Формулы; формулы периметра и площади прямоугольника, квадрата, объёма параллелепипеда и куба.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Решение текстовых задач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расстояние; цена, количество, стоимость; производительность, время, объём работы. Единицы измерения: массы, стоимости; расстояния, времени, скорости. Связь между единицами измерения каждой величины.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Оценка и прикидка, округление результата.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Составление буквенных выражений по условию задачи.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Наглядная геометрия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прямой; длина маршрута на квадратной сетке.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тупоугольный;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Периметр многоугольника. Понятие площади фигуры;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 Построение симметричных фигур.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др.).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Понятие объёма; единицы измерения объёма. Объём прямоугольного параллелепипеда, куба.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19" w:firstLine="720"/>
        <w:contextualSpacing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РАБОЧАЯ ПРОГРАММА УЧЕБНОГО КУРСА «АЛГЕБРА». 7–9 КЛАССЫ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Цели изучения учебного курса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Алгебра является одним из опорных курсов основной школы: она обеспечивает изучение других дисциплин, как естественнонаучного, так и гуманитарного циклов, её освоение необходимо для продолжения образования и в повседневной жизни. Развитие у учащихся научных представлений о происхождении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естественным образом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учащихся: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учащихся, поэтому самостоятельное решение задач естественным образом является реализацией деятельностного принципа обучения.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В структуре программы учебного курса «Алгебра» основной школы основное место занимают содержательно-методические линии: «Числа и вычисления»; «Алгебраические выражения»; «Уравнения и неравенства»; «Функции». Каждая из этих содержательно-методических линий развивается на протяжении трёх лет изучения курса, естественным образом переплетаясь и взаимодействуя с другими его линиями. В ходе изучения курса учащимся приходится логически рассуждать, использовать теоретико-множественный язык. В связи с этим целесообразно включить в программу некоторые основы логики, пронизывающие все основные разделы математического образования и способствующие овладению обучающимися основ универсального математического языка. Таким образом, можно утверждать, что содержательной и структурной особенностью курса «Алгебра» является его интегрированный характер.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учащихся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в основной школе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старшему звену общего образования.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учащихся математического аппарата, необходимого для решения задач математики, смежных предметов и практико-ориентированных задач. В основной школе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вносит свой специфический вклад в развитие воображения, способностей к математическому творчеству.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школьниками знаний о функциях как важнейшей математической модели для описания и исследования разно¬образных процессов и явлений в природе и обществе. Изучение этого материала способствует развитию у учащихся умения использовать различные выразительные средства языка математики —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Место учебного курса в учебном плане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Учебный план на изучение алгебры в 7–9 классах отводит не менее 3 учебных часов в неделю в течение каждого года обучения, всего за три года обучения – не менее 306 учебных часов.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СОДЕРЖАНИЕ УЧЕБНОГО КУРСА (ПО ГОДАМ ОБУЧЕНИЯ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lang w:val="ru-RU"/>
        </w:rPr>
        <w:t>7 класс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lang w:val="ru-RU"/>
        </w:rPr>
        <w:t>Числа и вычисления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lang w:val="ru-RU"/>
        </w:rPr>
        <w:t>Рациональные числа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lang w:val="ru-RU"/>
        </w:rPr>
        <w:t>Алгебраические выражения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lang w:val="ru-RU"/>
        </w:rPr>
        <w:t>Уравнения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color w:val="000000"/>
          <w:sz w:val="28"/>
          <w:lang w:val="ru-RU"/>
        </w:rPr>
        <w:t>Линейное уравнение с двумя переменными и его график</w:t>
      </w:r>
      <w:r>
        <w:rPr>
          <w:rStyle w:val="Style16"/>
          <w:rFonts w:cs="Times New Roman" w:ascii="Times New Roman" w:hAnsi="Times New Roman"/>
          <w:i/>
          <w:color w:val="000000"/>
          <w:sz w:val="28"/>
          <w:vertAlign w:val="superscript"/>
          <w:lang w:val="ru-RU"/>
        </w:rPr>
        <w:footnoteReference w:id="2"/>
      </w:r>
      <w:r>
        <w:rPr>
          <w:rFonts w:cs="Times New Roman" w:ascii="Times New Roman" w:hAnsi="Times New Roman"/>
          <w:color w:val="000000"/>
          <w:sz w:val="28"/>
          <w:lang w:val="ru-RU"/>
        </w:rPr>
        <w:t>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lang w:val="ru-RU"/>
        </w:rPr>
        <w:t>Координаты и графики. Функции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Координата точки на прямой. Числовые промежутки. Расстояние между двумя точками координатной прямой.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cs="Times New Roman" w:ascii="Times New Roman" w:hAnsi="Times New Roman"/>
          <w:i/>
          <w:iCs/>
          <w:color w:val="000000"/>
          <w:sz w:val="28"/>
          <w:lang w:val="ru-RU"/>
        </w:rPr>
        <w:t>Ox</w:t>
      </w:r>
      <w:r>
        <w:rPr>
          <w:rFonts w:cs="Times New Roman" w:ascii="Times New Roman" w:hAnsi="Times New Roman"/>
          <w:color w:val="000000"/>
          <w:sz w:val="28"/>
          <w:lang w:val="ru-RU"/>
        </w:rPr>
        <w:t xml:space="preserve"> и </w:t>
      </w:r>
      <w:r>
        <w:rPr>
          <w:rFonts w:cs="Times New Roman" w:ascii="Times New Roman" w:hAnsi="Times New Roman"/>
          <w:i/>
          <w:iCs/>
          <w:color w:val="000000"/>
          <w:sz w:val="28"/>
          <w:lang w:val="ru-RU"/>
        </w:rPr>
        <w:t>Oy.</w:t>
      </w:r>
      <w:r>
        <w:rPr>
          <w:rFonts w:cs="Times New Roman" w:ascii="Times New Roman" w:hAnsi="Times New Roman"/>
          <w:color w:val="000000"/>
          <w:sz w:val="28"/>
          <w:lang w:val="ru-RU"/>
        </w:rPr>
        <w:t xml:space="preserve"> Абсцисса и ордината точки на координатной плоскости. Примеры графиков, заданных формулами. Чтение графиков реальных зависимостей.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 xml:space="preserve">Понятие функции. График функции. Свойства функций. Линейная функция, её график. График функции y = kx + b. </w:t>
      </w:r>
      <w:r>
        <w:rPr>
          <w:rFonts w:cs="Times New Roman" w:ascii="Times New Roman" w:hAnsi="Times New Roman"/>
          <w:i/>
          <w:color w:val="000000"/>
          <w:sz w:val="28"/>
          <w:lang w:val="ru-RU"/>
        </w:rPr>
        <w:t>Графическое решение линейных уравнений и систем линейных уравнений.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 w:cs="Times New Roman"/>
          <w:b/>
          <w:b/>
          <w:color w:val="000000"/>
          <w:sz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bookmarkStart w:id="8" w:name="_Toc83232967"/>
      <w:r>
        <w:rPr>
          <w:rFonts w:cs="Times New Roman" w:ascii="Times New Roman" w:hAnsi="Times New Roman"/>
          <w:b/>
          <w:bCs/>
          <w:color w:val="000000"/>
          <w:sz w:val="28"/>
          <w:lang w:val="ru-RU"/>
        </w:rPr>
        <w:t>8 КЛАСС</w:t>
      </w:r>
      <w:bookmarkEnd w:id="8"/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lang w:val="ru-RU"/>
        </w:rPr>
        <w:t>Числа и вычисления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 xml:space="preserve">Квадратный корень из числа. </w:t>
      </w:r>
      <w:r>
        <w:rPr>
          <w:rFonts w:cs="Times New Roman" w:ascii="Times New Roman" w:hAnsi="Times New Roman"/>
          <w:i/>
          <w:color w:val="000000"/>
          <w:sz w:val="28"/>
          <w:lang w:val="ru-RU"/>
        </w:rPr>
        <w:t>Понятие об иррациональном числе. Десятичные приближения иррациональных чисел</w:t>
      </w:r>
      <w:r>
        <w:rPr>
          <w:rFonts w:cs="Times New Roman" w:ascii="Times New Roman" w:hAnsi="Times New Roman"/>
          <w:color w:val="000000"/>
          <w:sz w:val="28"/>
          <w:lang w:val="ru-RU"/>
        </w:rPr>
        <w:t xml:space="preserve">. Свойства арифметических квадратных корней и их применение к преобразованию числовых выражений и вычислениям. </w:t>
      </w:r>
      <w:r>
        <w:rPr>
          <w:rFonts w:cs="Times New Roman" w:ascii="Times New Roman" w:hAnsi="Times New Roman"/>
          <w:i/>
          <w:color w:val="000000"/>
          <w:sz w:val="28"/>
          <w:lang w:val="ru-RU"/>
        </w:rPr>
        <w:t>Действительные числа</w:t>
      </w:r>
      <w:r>
        <w:rPr>
          <w:rFonts w:cs="Times New Roman"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lang w:val="ru-RU"/>
        </w:rPr>
        <w:t>Алгебраические выражения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Квадратный трёхчлен; разложение квадратного трёхчлена на множители.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lang w:val="ru-RU"/>
        </w:rPr>
        <w:t>Уравнения и неравенства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 xml:space="preserve">Квадратное уравнение, формула корней квадратного уравнения. </w:t>
      </w:r>
      <w:r>
        <w:rPr>
          <w:rFonts w:cs="Times New Roman" w:ascii="Times New Roman" w:hAnsi="Times New Roman"/>
          <w:i/>
          <w:color w:val="000000"/>
          <w:sz w:val="28"/>
          <w:lang w:val="ru-RU"/>
        </w:rPr>
        <w:t>Теорема Виета.</w:t>
      </w:r>
      <w:r>
        <w:rPr>
          <w:rFonts w:cs="Times New Roman" w:ascii="Times New Roman" w:hAnsi="Times New Roman"/>
          <w:color w:val="000000"/>
          <w:sz w:val="28"/>
          <w:lang w:val="ru-RU"/>
        </w:rPr>
        <w:t xml:space="preserve"> Решение уравнений, сводящихся к линейным и квадратным. Простейшие дробно-рациональные уравнения.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</w:t>
      </w:r>
      <w:r>
        <w:rPr>
          <w:rFonts w:cs="Times New Roman" w:ascii="Times New Roman" w:hAnsi="Times New Roman"/>
          <w:color w:val="000000"/>
          <w:sz w:val="28"/>
          <w:lang w:val="ru-RU"/>
        </w:rPr>
        <w:t xml:space="preserve"> Примеры решения систем нелинейных уравнений с двумя переменными.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lang w:val="ru-RU"/>
        </w:rPr>
        <w:t>Функции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 xml:space="preserve">Функции, описывающие прямую и обратную пропорциональные зависимости, их графики. Функции </w:t>
      </w:r>
      <w:r>
        <w:rPr>
          <w:rFonts w:cs="Times New Roman" w:ascii="Times New Roman" w:hAnsi="Times New Roman"/>
          <w:i/>
          <w:iCs/>
          <w:color w:val="000000"/>
          <w:sz w:val="28"/>
          <w:lang w:val="ru-RU"/>
        </w:rPr>
        <w:t>y</w:t>
      </w:r>
      <w:r>
        <w:rPr>
          <w:rFonts w:cs="Times New Roman" w:ascii="Times New Roman" w:hAnsi="Times New Roman"/>
          <w:color w:val="000000"/>
          <w:sz w:val="28"/>
          <w:lang w:val="ru-RU"/>
        </w:rPr>
        <w:t> = </w:t>
      </w:r>
      <w:r>
        <w:rPr>
          <w:rFonts w:cs="Times New Roman" w:ascii="Times New Roman" w:hAnsi="Times New Roman"/>
          <w:i/>
          <w:iCs/>
          <w:color w:val="000000"/>
          <w:sz w:val="28"/>
          <w:lang w:val="ru-RU"/>
        </w:rPr>
        <w:t>x</w:t>
      </w:r>
      <w:r>
        <w:rPr>
          <w:rFonts w:cs="Times New Roman" w:ascii="Times New Roman" w:hAnsi="Times New Roman"/>
          <w:color w:val="000000"/>
          <w:sz w:val="28"/>
          <w:vertAlign w:val="superscript"/>
          <w:lang w:val="ru-RU"/>
        </w:rPr>
        <w:t>2</w:t>
      </w:r>
      <w:r>
        <w:rPr>
          <w:rFonts w:cs="Times New Roman" w:ascii="Times New Roman" w:hAnsi="Times New Roman"/>
          <w:color w:val="000000"/>
          <w:sz w:val="28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color w:val="000000"/>
          <w:sz w:val="28"/>
          <w:lang w:val="ru-RU"/>
        </w:rPr>
        <w:t>y</w:t>
      </w:r>
      <w:r>
        <w:rPr>
          <w:rFonts w:cs="Times New Roman" w:ascii="Times New Roman" w:hAnsi="Times New Roman"/>
          <w:color w:val="000000"/>
          <w:sz w:val="28"/>
          <w:lang w:val="ru-RU"/>
        </w:rPr>
        <w:t> = </w:t>
      </w:r>
      <w:r>
        <w:rPr>
          <w:rFonts w:cs="Times New Roman" w:ascii="Times New Roman" w:hAnsi="Times New Roman"/>
          <w:i/>
          <w:iCs/>
          <w:color w:val="000000"/>
          <w:sz w:val="28"/>
          <w:lang w:val="ru-RU"/>
        </w:rPr>
        <w:t>x</w:t>
      </w:r>
      <w:r>
        <w:rPr>
          <w:rFonts w:cs="Times New Roman" w:ascii="Times New Roman" w:hAnsi="Times New Roman"/>
          <w:color w:val="000000"/>
          <w:sz w:val="28"/>
          <w:vertAlign w:val="superscript"/>
          <w:lang w:val="ru-RU"/>
        </w:rPr>
        <w:t>3</w:t>
      </w:r>
      <w:r>
        <w:rPr>
          <w:rFonts w:cs="Times New Roman" w:ascii="Times New Roman" w:hAnsi="Times New Roman"/>
          <w:color w:val="000000"/>
          <w:sz w:val="28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color w:val="000000"/>
          <w:sz w:val="28"/>
          <w:lang w:val="ru-RU"/>
        </w:rPr>
        <w:t>y </w:t>
      </w:r>
      <w:r>
        <w:rPr>
          <w:rFonts w:cs="Times New Roman" w:ascii="Times New Roman" w:hAnsi="Times New Roman"/>
          <w:color w:val="000000"/>
          <w:sz w:val="28"/>
          <w:lang w:val="ru-RU"/>
        </w:rPr>
        <w:t>= </w:t>
      </w:r>
      <w:r>
        <w:rPr>
          <w:rFonts w:ascii="Times New Roman" w:hAnsi="Times New Roman"/>
        </w:rPr>
      </w:r>
      <m:oMath xmlns:m="http://schemas.openxmlformats.org/officeDocument/2006/math">
        <m:rad>
          <m:radPr>
            <m:degHide m:val="1"/>
          </m:radPr>
          <m:deg/>
          <m:e>
            <m:r>
              <w:rPr>
                <w:rFonts w:ascii="Cambria Math" w:hAnsi="Cambria Math"/>
              </w:rPr>
              <m:t xml:space="preserve">x</m:t>
            </m:r>
          </m:e>
        </m:rad>
      </m:oMath>
      <w:r>
        <w:rPr>
          <w:rFonts w:cs="Times New Roman" w:ascii="Times New Roman" w:hAnsi="Times New Roman"/>
          <w:color w:val="000000"/>
          <w:sz w:val="28"/>
          <w:lang w:val="ru-RU"/>
        </w:rPr>
        <w:t xml:space="preserve">,  </w:t>
      </w:r>
      <w:r>
        <w:rPr>
          <w:rFonts w:cs="Times New Roman" w:ascii="Times New Roman" w:hAnsi="Times New Roman"/>
          <w:i/>
          <w:iCs/>
          <w:color w:val="000000"/>
          <w:sz w:val="28"/>
          <w:lang w:val="ru-RU"/>
        </w:rPr>
        <w:t>y </w:t>
      </w:r>
      <w:r>
        <w:rPr>
          <w:rFonts w:cs="Times New Roman" w:ascii="Times New Roman" w:hAnsi="Times New Roman"/>
          <w:color w:val="000000"/>
          <w:sz w:val="28"/>
          <w:lang w:val="ru-RU"/>
        </w:rPr>
        <w:t xml:space="preserve">= </w:t>
      </w:r>
      <w:r>
        <w:rPr>
          <w:rFonts w:ascii="Times New Roman" w:hAnsi="Times New Roman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k</m:t>
            </m:r>
          </m:num>
          <m:den>
            <m:r>
              <w:rPr>
                <w:rFonts w:ascii="Cambria Math" w:hAnsi="Cambria Math"/>
              </w:rPr>
              <m:t xml:space="preserve">x</m:t>
            </m:r>
          </m:den>
        </m:f>
      </m:oMath>
      <w:r>
        <w:rPr>
          <w:rFonts w:cs="Times New Roman" w:ascii="Times New Roman" w:hAnsi="Times New Roman"/>
          <w:color w:val="000000"/>
          <w:sz w:val="28"/>
          <w:lang w:val="ru-RU"/>
        </w:rPr>
        <w:t xml:space="preserve">. </w:t>
      </w:r>
      <w:r>
        <w:rPr>
          <w:rFonts w:cs="Times New Roman" w:ascii="Times New Roman" w:hAnsi="Times New Roman"/>
          <w:i/>
          <w:color w:val="000000"/>
          <w:sz w:val="28"/>
          <w:lang w:val="ru-RU"/>
        </w:rPr>
        <w:t>Графическое решение уравнений и систем уравнений</w:t>
      </w:r>
      <w:r>
        <w:rPr>
          <w:rFonts w:cs="Times New Roman"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 w:cs="Times New Roman"/>
          <w:b/>
          <w:b/>
          <w:bCs/>
          <w:color w:val="000000"/>
          <w:sz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bookmarkStart w:id="9" w:name="_Toc83232968"/>
      <w:r>
        <w:rPr>
          <w:rFonts w:cs="Times New Roman" w:ascii="Times New Roman" w:hAnsi="Times New Roman"/>
          <w:b/>
          <w:bCs/>
          <w:color w:val="000000"/>
          <w:sz w:val="28"/>
          <w:lang w:val="ru-RU"/>
        </w:rPr>
        <w:t>9 КЛАСС</w:t>
      </w:r>
      <w:bookmarkEnd w:id="9"/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lang w:val="ru-RU"/>
        </w:rPr>
        <w:t>Числа и вычисления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lang w:val="ru-RU"/>
        </w:rPr>
        <w:t>Действительные числа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Рациональные числа</w:t>
      </w:r>
      <w:r>
        <w:rPr>
          <w:rFonts w:cs="Times New Roman" w:ascii="Times New Roman" w:hAnsi="Times New Roman"/>
          <w:i/>
          <w:color w:val="000000"/>
          <w:sz w:val="28"/>
          <w:lang w:val="ru-RU"/>
        </w:rPr>
        <w:t>, иррациональные числа, конечные и бесконечные десятичные дроби. Множество действительных чисел;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</w:t>
      </w:r>
      <w:r>
        <w:rPr>
          <w:rFonts w:cs="Times New Roman"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lang w:val="ru-RU"/>
        </w:rPr>
        <w:t>Измерения, приближения, оценки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lang w:val="ru-RU"/>
        </w:rPr>
        <w:t>Уравнения и неравенства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lang w:val="ru-RU"/>
        </w:rPr>
        <w:t>Уравнения с одной переменной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</w:t>
      </w:r>
      <w:r>
        <w:rPr>
          <w:rFonts w:cs="Times New Roman" w:ascii="Times New Roman" w:hAnsi="Times New Roman"/>
          <w:i/>
          <w:color w:val="000000"/>
          <w:sz w:val="28"/>
          <w:lang w:val="ru-RU"/>
        </w:rPr>
        <w:t>. Примеры решения уравнений третьей и четвёртой степеней разложением на множители.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Решение дробно-рациональных уравнений.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Решение текстовых задач алгебраическим методом.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lang w:val="ru-RU"/>
        </w:rPr>
        <w:t>Системы уравнений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— второй степени. Графическая интерпретация системы уравнений с двумя переменными.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lang w:val="ru-RU"/>
        </w:rPr>
        <w:t>Неравенства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lang w:val="ru-RU"/>
        </w:rPr>
        <w:t>Функции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cs="Times New Roman" w:ascii="Times New Roman" w:hAnsi="Times New Roman"/>
          <w:i/>
          <w:iCs/>
          <w:color w:val="000000"/>
          <w:sz w:val="28"/>
          <w:lang w:val="ru-RU"/>
        </w:rPr>
        <w:t>y</w:t>
      </w:r>
      <w:r>
        <w:rPr>
          <w:rFonts w:cs="Times New Roman" w:ascii="Times New Roman" w:hAnsi="Times New Roman"/>
          <w:color w:val="000000"/>
          <w:sz w:val="28"/>
          <w:lang w:val="ru-RU"/>
        </w:rPr>
        <w:t> = </w:t>
      </w:r>
      <w:r>
        <w:rPr>
          <w:rFonts w:cs="Times New Roman" w:ascii="Times New Roman" w:hAnsi="Times New Roman"/>
          <w:i/>
          <w:iCs/>
          <w:color w:val="000000"/>
          <w:sz w:val="28"/>
          <w:lang w:val="ru-RU"/>
        </w:rPr>
        <w:t>kx</w:t>
      </w:r>
      <w:r>
        <w:rPr>
          <w:rFonts w:cs="Times New Roman" w:ascii="Times New Roman" w:hAnsi="Times New Roman"/>
          <w:color w:val="000000"/>
          <w:sz w:val="28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color w:val="000000"/>
          <w:sz w:val="28"/>
          <w:lang w:val="ru-RU"/>
        </w:rPr>
        <w:t>y</w:t>
      </w:r>
      <w:r>
        <w:rPr>
          <w:rFonts w:cs="Times New Roman" w:ascii="Times New Roman" w:hAnsi="Times New Roman"/>
          <w:color w:val="000000"/>
          <w:sz w:val="28"/>
          <w:lang w:val="ru-RU"/>
        </w:rPr>
        <w:t> = </w:t>
      </w:r>
      <w:r>
        <w:rPr>
          <w:rFonts w:cs="Times New Roman" w:ascii="Times New Roman" w:hAnsi="Times New Roman"/>
          <w:i/>
          <w:iCs/>
          <w:color w:val="000000"/>
          <w:sz w:val="28"/>
          <w:lang w:val="ru-RU"/>
        </w:rPr>
        <w:t>kx</w:t>
      </w:r>
      <w:r>
        <w:rPr>
          <w:rFonts w:cs="Times New Roman" w:ascii="Times New Roman" w:hAnsi="Times New Roman"/>
          <w:color w:val="000000"/>
          <w:sz w:val="28"/>
          <w:lang w:val="ru-RU"/>
        </w:rPr>
        <w:t> + </w:t>
      </w:r>
      <w:r>
        <w:rPr>
          <w:rFonts w:cs="Times New Roman" w:ascii="Times New Roman" w:hAnsi="Times New Roman"/>
          <w:i/>
          <w:iCs/>
          <w:color w:val="000000"/>
          <w:sz w:val="28"/>
          <w:lang w:val="ru-RU"/>
        </w:rPr>
        <w:t>b</w:t>
      </w:r>
      <w:r>
        <w:rPr>
          <w:rFonts w:cs="Times New Roman" w:ascii="Times New Roman" w:hAnsi="Times New Roman"/>
          <w:color w:val="000000"/>
          <w:sz w:val="28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color w:val="000000"/>
          <w:sz w:val="28"/>
          <w:lang w:val="ru-RU"/>
        </w:rPr>
        <w:t>y</w:t>
      </w:r>
      <w:r>
        <w:rPr>
          <w:rFonts w:cs="Times New Roman" w:ascii="Times New Roman" w:hAnsi="Times New Roman"/>
          <w:color w:val="000000"/>
          <w:sz w:val="28"/>
          <w:lang w:val="ru-RU"/>
        </w:rPr>
        <w:t> = </w:t>
      </w:r>
      <w:r>
        <w:rPr>
          <w:rFonts w:cs="Times New Roman" w:ascii="Times New Roman" w:hAnsi="Times New Roman"/>
          <w:i/>
          <w:iCs/>
          <w:color w:val="000000"/>
          <w:sz w:val="28"/>
          <w:lang w:val="ru-RU"/>
        </w:rPr>
        <w:t>x</w:t>
      </w:r>
      <w:r>
        <w:rPr>
          <w:rFonts w:cs="Times New Roman" w:ascii="Times New Roman" w:hAnsi="Times New Roman"/>
          <w:color w:val="000000"/>
          <w:sz w:val="28"/>
          <w:vertAlign w:val="superscript"/>
          <w:lang w:val="ru-RU"/>
        </w:rPr>
        <w:t>2</w:t>
      </w:r>
      <w:r>
        <w:rPr>
          <w:rFonts w:cs="Times New Roman" w:ascii="Times New Roman" w:hAnsi="Times New Roman"/>
          <w:color w:val="000000"/>
          <w:sz w:val="28"/>
          <w:lang w:val="ru-RU"/>
        </w:rPr>
        <w:t>,</w:t>
        <w:br/>
      </w:r>
      <w:r>
        <w:rPr>
          <w:rFonts w:cs="Times New Roman" w:ascii="Times New Roman" w:hAnsi="Times New Roman"/>
          <w:i/>
          <w:iCs/>
          <w:color w:val="000000"/>
          <w:sz w:val="28"/>
          <w:lang w:val="ru-RU"/>
        </w:rPr>
        <w:t>y </w:t>
      </w:r>
      <w:r>
        <w:rPr>
          <w:rFonts w:cs="Times New Roman" w:ascii="Times New Roman" w:hAnsi="Times New Roman"/>
          <w:color w:val="000000"/>
          <w:sz w:val="28"/>
          <w:lang w:val="ru-RU"/>
        </w:rPr>
        <w:t>= </w:t>
      </w:r>
      <w:r>
        <w:rPr>
          <w:rFonts w:ascii="Times New Roman" w:hAnsi="Times New Roman"/>
        </w:rPr>
      </w:r>
      <m:oMath xmlns:m="http://schemas.openxmlformats.org/officeDocument/2006/math">
        <m:rad>
          <m:radPr>
            <m:degHide m:val="1"/>
          </m:radPr>
          <m:deg/>
          <m:e>
            <m:r>
              <w:rPr>
                <w:rFonts w:ascii="Cambria Math" w:hAnsi="Cambria Math"/>
              </w:rPr>
              <m:t xml:space="preserve">x</m:t>
            </m:r>
          </m:e>
        </m:rad>
      </m:oMath>
      <w:r>
        <w:rPr>
          <w:rFonts w:cs="Times New Roman" w:ascii="Times New Roman" w:hAnsi="Times New Roman"/>
          <w:color w:val="000000"/>
          <w:sz w:val="28"/>
          <w:lang w:val="ru-RU"/>
        </w:rPr>
        <w:t xml:space="preserve">, </w:t>
      </w:r>
      <w:r>
        <w:rPr>
          <w:rFonts w:cs="Times New Roman" w:ascii="Times New Roman" w:hAnsi="Times New Roman"/>
          <w:i/>
          <w:iCs/>
          <w:color w:val="000000"/>
          <w:sz w:val="28"/>
          <w:lang w:val="ru-RU"/>
        </w:rPr>
        <w:t>y </w:t>
      </w:r>
      <w:r>
        <w:rPr>
          <w:rFonts w:cs="Times New Roman" w:ascii="Times New Roman" w:hAnsi="Times New Roman"/>
          <w:color w:val="000000"/>
          <w:sz w:val="28"/>
          <w:lang w:val="ru-RU"/>
        </w:rPr>
        <w:t>= </w:t>
      </w:r>
      <w:r>
        <w:rPr>
          <w:rFonts w:ascii="Times New Roman" w:hAnsi="Times New Roman"/>
        </w:rPr>
      </w:r>
      <m:oMath xmlns:m="http://schemas.openxmlformats.org/officeDocument/2006/math">
        <m:f>
          <m:num>
            <m:r>
              <w:rPr>
                <w:rFonts w:ascii="Cambria Math" w:hAnsi="Cambria Math"/>
              </w:rPr>
              <m:t xml:space="preserve">k</m:t>
            </m:r>
          </m:num>
          <m:den>
            <m:r>
              <w:rPr>
                <w:rFonts w:ascii="Cambria Math" w:hAnsi="Cambria Math"/>
              </w:rPr>
              <m:t xml:space="preserve">x</m:t>
            </m:r>
          </m:den>
        </m:f>
      </m:oMath>
      <w:r>
        <w:rPr>
          <w:rFonts w:cs="Times New Roman" w:ascii="Times New Roman" w:hAnsi="Times New Roman"/>
          <w:color w:val="000000"/>
          <w:sz w:val="28"/>
          <w:lang w:val="ru-RU"/>
        </w:rPr>
        <w:t xml:space="preserve"> и их свойства.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i/>
          <w:iCs/>
          <w:color w:val="000000"/>
          <w:sz w:val="28"/>
          <w:lang w:val="ru-RU"/>
        </w:rPr>
        <w:t>Числовые последовательности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lang w:val="ru-RU"/>
        </w:rPr>
        <w:t>Определение и способы задания числовых последовательностей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cs="Times New Roman" w:ascii="Times New Roman" w:hAnsi="Times New Roman"/>
          <w:i/>
          <w:iCs/>
          <w:color w:val="000000"/>
          <w:sz w:val="28"/>
          <w:lang w:val="ru-RU"/>
        </w:rPr>
        <w:t>n</w:t>
      </w:r>
      <w:r>
        <w:rPr>
          <w:rFonts w:cs="Times New Roman" w:ascii="Times New Roman" w:hAnsi="Times New Roman"/>
          <w:color w:val="000000"/>
          <w:sz w:val="28"/>
          <w:lang w:val="ru-RU"/>
        </w:rPr>
        <w:t>-го члена.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lang w:val="ru-RU"/>
        </w:rPr>
        <w:t>Арифметическая и геометрическая прогрессии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cs="Times New Roman" w:ascii="Times New Roman" w:hAnsi="Times New Roman"/>
          <w:i/>
          <w:iCs/>
          <w:color w:val="000000"/>
          <w:sz w:val="28"/>
          <w:lang w:val="ru-RU"/>
        </w:rPr>
        <w:t>n</w:t>
      </w:r>
      <w:r>
        <w:rPr>
          <w:rFonts w:cs="Times New Roman"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cs="Times New Roman" w:ascii="Times New Roman" w:hAnsi="Times New Roman"/>
          <w:i/>
          <w:iCs/>
          <w:color w:val="000000"/>
          <w:sz w:val="28"/>
          <w:lang w:val="ru-RU"/>
        </w:rPr>
        <w:t>n</w:t>
      </w:r>
      <w:r>
        <w:rPr>
          <w:rFonts w:cs="Times New Roman" w:ascii="Times New Roman" w:hAnsi="Times New Roman"/>
          <w:color w:val="000000"/>
          <w:sz w:val="28"/>
          <w:lang w:val="ru-RU"/>
        </w:rPr>
        <w:t xml:space="preserve"> членов.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</w:t>
      </w:r>
      <w:r>
        <w:rPr>
          <w:rFonts w:cs="Times New Roman" w:ascii="Times New Roman" w:hAnsi="Times New Roman"/>
          <w:color w:val="000000"/>
          <w:sz w:val="28"/>
          <w:lang w:val="ru-RU"/>
        </w:rPr>
        <w:t xml:space="preserve">. </w:t>
      </w:r>
      <w:r>
        <w:rPr>
          <w:rFonts w:cs="Times New Roman" w:ascii="Times New Roman" w:hAnsi="Times New Roman"/>
          <w:i/>
          <w:color w:val="000000"/>
          <w:sz w:val="28"/>
          <w:lang w:val="ru-RU"/>
        </w:rPr>
        <w:t>Линейный и экспоненциальный рост. Сложные проценты.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19" w:firstLine="720"/>
        <w:contextualSpacing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  <w:lang w:val="ru-RU"/>
        </w:rPr>
        <w:t>Р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  <w:lang w:val="ru-RU"/>
        </w:rPr>
        <w:t xml:space="preserve">абочая программа  учебного курса «Геометрия». </w:t>
      </w:r>
    </w:p>
    <w:p>
      <w:pPr>
        <w:pStyle w:val="Normal"/>
        <w:spacing w:lineRule="auto" w:line="240" w:before="0" w:after="0"/>
        <w:ind w:left="119" w:firstLine="720"/>
        <w:contextualSpacing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  <w:lang w:val="ru-RU"/>
        </w:rPr>
        <w:t>7–9 классы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 w:cs="Times New Roman"/>
          <w:b/>
          <w:b/>
          <w:bCs/>
          <w:color w:val="000000"/>
          <w:sz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lang w:val="ru-RU"/>
        </w:rPr>
        <w:t>Цели изучения учебного курса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Общие цели изучения учебного курса «Геометрия» представлены в ПООП ООО. Они заключаются, прежде всего в том, что на уроках геометрии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 от признаков, формулировать обратные утверждения. В обучении умению рассуждать состоит важное воспитательное значение изучения геометрии, присущее именно отечественной математической школе.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Этому соответствует вторая, вычислительная линия в изучении геометрии в школе. Для этого учителю рекомендуется подбирать задачи практического характера для рассматриваемых тем, учить учащихся строить математические модели реальных жизненных ситуаций, проводить вычисления и оценивать адекватность полученного результата. Крайне важно подчёркивать связи геометрии с другими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и «Теорема Пифагора».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 w:cs="Times New Roman"/>
          <w:b/>
          <w:b/>
          <w:bCs/>
          <w:color w:val="000000"/>
          <w:sz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lang w:val="ru-RU"/>
        </w:rPr>
        <w:t>Место учебного курса в учебном плане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 xml:space="preserve">Согласно учебному плану в 7–9 классах изучается учебный курс «Геометрия», который включает следующие основные разделы содержания: «Геометрические фигуры и их свойства», «Измерение геометрических величин», а также «Декартовы </w:t>
        <w:softHyphen/>
        <w:t>координаты на плоскости», «Векторы», «Движения плоскости» и «Преобразования подобия».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Учебный план предусматривает изучение геометрии на базовом уровне, исходя из не менее 68 учебных часов в учебном году, всего за три года обучения – не менее 204 часов.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 w:cs="Times New Roman"/>
          <w:b/>
          <w:b/>
          <w:bCs/>
          <w:color w:val="000000"/>
          <w:sz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 w:cs="Times New Roman"/>
          <w:b/>
          <w:b/>
          <w:bCs/>
          <w:color w:val="000000"/>
          <w:sz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lang w:val="ru-RU"/>
        </w:rPr>
        <w:t>Содержание учебного курса (по годам обучения)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 w:cs="Times New Roman"/>
          <w:b/>
          <w:b/>
          <w:bCs/>
          <w:color w:val="000000"/>
          <w:sz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lang w:val="ru-RU"/>
        </w:rPr>
        <w:t>7 класс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Начальные понятия геометрии.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color w:val="000000"/>
          <w:sz w:val="28"/>
          <w:lang w:val="ru-RU"/>
        </w:rPr>
        <w:t>Симметричные фигуры. Основные свойства осевой симметрии</w:t>
      </w:r>
      <w:r>
        <w:rPr>
          <w:rStyle w:val="Style16"/>
          <w:rFonts w:cs="Times New Roman" w:ascii="Times New Roman" w:hAnsi="Times New Roman"/>
          <w:i/>
          <w:color w:val="000000"/>
          <w:sz w:val="28"/>
          <w:vertAlign w:val="superscript"/>
          <w:lang w:val="ru-RU"/>
        </w:rPr>
        <w:footnoteReference w:id="3"/>
      </w:r>
      <w:r>
        <w:rPr>
          <w:rFonts w:cs="Times New Roman" w:ascii="Times New Roman" w:hAnsi="Times New Roman"/>
          <w:color w:val="000000"/>
          <w:sz w:val="28"/>
          <w:lang w:val="ru-RU"/>
        </w:rPr>
        <w:t>. Примеры симметрии в окружающем мире.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color w:val="000000"/>
          <w:sz w:val="28"/>
          <w:lang w:val="ru-RU"/>
        </w:rPr>
        <w:t>Основные построения с помощью циркуля и линейки</w:t>
      </w:r>
      <w:r>
        <w:rPr>
          <w:rFonts w:cs="Times New Roman"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Треугольник. Высота, медиана, биссектриса, их свойства. Равнобедренный и равносторонний треугольники. Неравенство треугольника.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треугольников.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Свойства и признаки параллельных прямых. Сумма углов треугольника. Внешние углы треугольника.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Прямоугольный треугольник с углом в 30</w:t>
      </w:r>
      <w:r>
        <w:rPr>
          <w:rFonts w:cs="Times New Roman" w:ascii="Times New Roman" w:hAnsi="Times New Roman"/>
          <w:color w:val="000000"/>
          <w:sz w:val="28"/>
          <w:vertAlign w:val="superscript"/>
          <w:lang w:val="ru-RU"/>
        </w:rPr>
        <w:t>о</w:t>
      </w:r>
      <w:r>
        <w:rPr>
          <w:rFonts w:cs="Times New Roman"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 xml:space="preserve">Неравенства в геометрии: </w:t>
      </w:r>
      <w:r>
        <w:rPr>
          <w:rFonts w:cs="Times New Roman" w:ascii="Times New Roman" w:hAnsi="Times New Roman"/>
          <w:i/>
          <w:color w:val="000000"/>
          <w:sz w:val="28"/>
          <w:lang w:val="ru-RU"/>
        </w:rPr>
        <w:t>неравенство треугольника</w:t>
      </w:r>
      <w:r>
        <w:rPr>
          <w:rFonts w:cs="Times New Roman" w:ascii="Times New Roman" w:hAnsi="Times New Roman"/>
          <w:color w:val="000000"/>
          <w:sz w:val="28"/>
          <w:lang w:val="ru-RU"/>
        </w:rPr>
        <w:t>, неравенство о длине ломаной, теорема о большем угле и большей стороне треугольника. Перпендикуляр и наклонная.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color w:val="000000"/>
          <w:sz w:val="28"/>
          <w:lang w:val="ru-RU"/>
        </w:rPr>
        <w:t>Геометрическое место точек</w:t>
      </w:r>
      <w:r>
        <w:rPr>
          <w:rFonts w:cs="Times New Roman" w:ascii="Times New Roman" w:hAnsi="Times New Roman"/>
          <w:color w:val="000000"/>
          <w:sz w:val="28"/>
          <w:lang w:val="ru-RU"/>
        </w:rPr>
        <w:t>. Биссектриса угла и серединный перпендикуляр к отрезку как геометрические места точек.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треугольника.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 w:cs="Times New Roman"/>
          <w:b/>
          <w:b/>
          <w:bCs/>
          <w:color w:val="000000"/>
          <w:sz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lang w:val="ru-RU"/>
        </w:rPr>
        <w:t>8 класс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color w:val="000000"/>
          <w:sz w:val="28"/>
          <w:lang w:val="ru-RU"/>
        </w:rPr>
        <w:t>Метод удвоения медианы. Центральная симметрия</w:t>
      </w:r>
      <w:r>
        <w:rPr>
          <w:rFonts w:cs="Times New Roman"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color w:val="000000"/>
          <w:sz w:val="28"/>
          <w:lang w:val="ru-RU"/>
        </w:rPr>
        <w:t>Теорема Фалеса и теорема о пропорциональных отрезках</w:t>
      </w:r>
      <w:r>
        <w:rPr>
          <w:rFonts w:cs="Times New Roman" w:ascii="Times New Roman" w:hAnsi="Times New Roman"/>
          <w:color w:val="000000"/>
          <w:sz w:val="28"/>
          <w:lang w:val="ru-RU"/>
        </w:rPr>
        <w:t>. Средние линии треугольника и трапеции</w:t>
      </w:r>
      <w:r>
        <w:rPr>
          <w:rFonts w:cs="Times New Roman" w:ascii="Times New Roman" w:hAnsi="Times New Roman"/>
          <w:i/>
          <w:color w:val="000000"/>
          <w:sz w:val="28"/>
          <w:lang w:val="ru-RU"/>
        </w:rPr>
        <w:t>. Центр масс треугольника</w:t>
      </w:r>
      <w:r>
        <w:rPr>
          <w:rFonts w:cs="Times New Roman"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color w:val="000000"/>
          <w:sz w:val="28"/>
          <w:lang w:val="ru-RU"/>
        </w:rPr>
        <w:t>Подобие треугольников, коэффициент подобия. Признаки подобия треугольников</w:t>
      </w:r>
      <w:r>
        <w:rPr>
          <w:rFonts w:cs="Times New Roman" w:ascii="Times New Roman" w:hAnsi="Times New Roman"/>
          <w:color w:val="000000"/>
          <w:sz w:val="28"/>
          <w:lang w:val="ru-RU"/>
        </w:rPr>
        <w:t>. Применение подобия при решении практических задач.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Теорема Пифагора. Применение теоремы Пифагора при решении практических задач.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</w:t>
      </w:r>
      <w:r>
        <w:rPr>
          <w:rFonts w:cs="Times New Roman" w:ascii="Times New Roman" w:hAnsi="Times New Roman"/>
          <w:color w:val="000000"/>
          <w:sz w:val="28"/>
          <w:vertAlign w:val="superscript"/>
          <w:lang w:val="ru-RU"/>
        </w:rPr>
        <w:t>о</w:t>
      </w:r>
      <w:r>
        <w:rPr>
          <w:rFonts w:cs="Times New Roman" w:ascii="Times New Roman" w:hAnsi="Times New Roman"/>
          <w:color w:val="000000"/>
          <w:sz w:val="28"/>
          <w:lang w:val="ru-RU"/>
        </w:rPr>
        <w:t>, 45</w:t>
      </w:r>
      <w:r>
        <w:rPr>
          <w:rFonts w:cs="Times New Roman" w:ascii="Times New Roman" w:hAnsi="Times New Roman"/>
          <w:color w:val="000000"/>
          <w:sz w:val="28"/>
          <w:vertAlign w:val="superscript"/>
          <w:lang w:val="ru-RU"/>
        </w:rPr>
        <w:t>о</w:t>
      </w:r>
      <w:r>
        <w:rPr>
          <w:rFonts w:cs="Times New Roman" w:ascii="Times New Roman" w:hAnsi="Times New Roman"/>
          <w:color w:val="000000"/>
          <w:sz w:val="28"/>
          <w:lang w:val="ru-RU"/>
        </w:rPr>
        <w:t xml:space="preserve"> и 60</w:t>
      </w:r>
      <w:r>
        <w:rPr>
          <w:rFonts w:cs="Times New Roman" w:ascii="Times New Roman" w:hAnsi="Times New Roman"/>
          <w:color w:val="000000"/>
          <w:sz w:val="28"/>
          <w:vertAlign w:val="superscript"/>
          <w:lang w:val="ru-RU"/>
        </w:rPr>
        <w:t>о</w:t>
      </w:r>
      <w:r>
        <w:rPr>
          <w:rFonts w:cs="Times New Roman"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Вписанные и центральные углы, угол 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 w:cs="Times New Roman"/>
          <w:b/>
          <w:b/>
          <w:bCs/>
          <w:color w:val="000000"/>
          <w:sz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lang w:val="ru-RU"/>
        </w:rPr>
        <w:t>9 класс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Синус, косинус, тангенс углов от 0</w:t>
      </w:r>
      <w:r>
        <w:rPr>
          <w:rFonts w:cs="Times New Roman" w:ascii="Times New Roman" w:hAnsi="Times New Roman"/>
          <w:color w:val="000000"/>
          <w:sz w:val="28"/>
          <w:vertAlign w:val="superscript"/>
          <w:lang w:val="ru-RU"/>
        </w:rPr>
        <w:t>о</w:t>
      </w:r>
      <w:r>
        <w:rPr>
          <w:rFonts w:cs="Times New Roman" w:ascii="Times New Roman" w:hAnsi="Times New Roman"/>
          <w:color w:val="000000"/>
          <w:sz w:val="28"/>
          <w:lang w:val="ru-RU"/>
        </w:rPr>
        <w:t xml:space="preserve"> до 180</w:t>
      </w:r>
      <w:r>
        <w:rPr>
          <w:rFonts w:cs="Times New Roman" w:ascii="Times New Roman" w:hAnsi="Times New Roman"/>
          <w:color w:val="000000"/>
          <w:sz w:val="28"/>
          <w:vertAlign w:val="superscript"/>
          <w:lang w:val="ru-RU"/>
        </w:rPr>
        <w:t>о</w:t>
      </w:r>
      <w:r>
        <w:rPr>
          <w:rFonts w:cs="Times New Roman" w:ascii="Times New Roman" w:hAnsi="Times New Roman"/>
          <w:color w:val="000000"/>
          <w:sz w:val="28"/>
          <w:lang w:val="ru-RU"/>
        </w:rPr>
        <w:t>. Основное тригонометрическое тождество. Формулы приведения.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color w:val="000000"/>
          <w:sz w:val="28"/>
          <w:lang w:val="ru-RU"/>
        </w:rPr>
        <w:t>Теорема о произведении отрезков хорд, теоремы о произведении отрезков секущих, теорема о квадрате касательной.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Вектор, длина (модуль) вектора, сонаправленные векторы, противоположно направленные векторы, коллинеарность векторов, равенство векторов, операции 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 xml:space="preserve">Декартовы координаты на плоскости. </w:t>
      </w:r>
      <w:r>
        <w:rPr>
          <w:rFonts w:cs="Times New Roman" w:ascii="Times New Roman" w:hAnsi="Times New Roman"/>
          <w:i/>
          <w:color w:val="000000"/>
          <w:sz w:val="28"/>
          <w:lang w:val="ru-RU"/>
        </w:rPr>
        <w:t>Уравнения прямой</w:t>
      </w:r>
      <w:r>
        <w:rPr>
          <w:rFonts w:cs="Times New Roman" w:ascii="Times New Roman" w:hAnsi="Times New Roman"/>
          <w:color w:val="000000"/>
          <w:sz w:val="28"/>
          <w:lang w:val="ru-RU"/>
        </w:rPr>
        <w:t xml:space="preserve"> и окружности в координатах, пересечение окружностей и прямых. Метод координат и его применение.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color w:val="000000"/>
          <w:sz w:val="28"/>
          <w:lang w:val="ru-RU"/>
        </w:rPr>
        <w:t>Движения плоскости и внутренние симметрии фигур (элементарные представления). Параллельный перенос. Поворот.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19" w:firstLine="720"/>
        <w:contextualSpacing/>
        <w:jc w:val="center"/>
        <w:rPr>
          <w:rFonts w:ascii="Times New Roman" w:hAnsi="Times New Roman"/>
          <w:b/>
          <w:b/>
          <w:bCs/>
          <w:sz w:val="32"/>
          <w:szCs w:val="32"/>
        </w:rPr>
      </w:pPr>
      <w:r>
        <w:rPr>
          <w:rFonts w:cs="Times New Roman" w:ascii="Times New Roman" w:hAnsi="Times New Roman"/>
          <w:b/>
          <w:bCs/>
          <w:color w:val="000000"/>
          <w:sz w:val="32"/>
          <w:szCs w:val="32"/>
          <w:lang w:val="ru-RU"/>
        </w:rPr>
        <w:t>Р</w:t>
      </w:r>
      <w:r>
        <w:rPr>
          <w:rFonts w:cs="Times New Roman" w:ascii="Times New Roman" w:hAnsi="Times New Roman"/>
          <w:b/>
          <w:bCs/>
          <w:color w:val="000000"/>
          <w:sz w:val="32"/>
          <w:szCs w:val="32"/>
          <w:lang w:val="ru-RU"/>
        </w:rPr>
        <w:t>абочая программа учебного курса «Вероятность и статистика»  7–9 классы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 w:cs="Times New Roman"/>
          <w:b/>
          <w:b/>
          <w:bCs/>
          <w:color w:val="000000"/>
          <w:sz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lang w:val="ru-RU"/>
        </w:rPr>
        <w:t>Цели изучения учебного курса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 xml:space="preserve"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образовании. 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 Именно поэтому остро встала необходимость сформировать у учащихся, в том числе учащихся с ЗПР,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Знакомство с основными принципами сбора, анализа и представления данных из различных сфер жизни общества и государства приобщает учащихся к общественным интересам. 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В структуре программы учебного курса «Вероятность и статистика» основной школы выделены следующие содержательно-методические линии: «Представление данных и описательная статистика»; «Вероятность»; «Элементы комбинаторики»; «Введение в теорию графов».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 до сбора, представления и анализа данных с использованием статистических характеристик средних и рассеивания. Работая с данными, обучающиеся с ЗПР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для учащихся с ЗПР здесь имеют практические задания, в частности опыты с классическими вероятностными моделями.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курса обучающиеся с ЗПР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курс входят начальные представления о случайных величинах и их числовых характеристиках.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Также в рамках этого курса осуществляется знакомство учащихся с ЗПР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lang w:val="ru-RU"/>
        </w:rPr>
        <w:t>Место учебного курса в учебном плане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В 7–9 классах изучается курс «Вероятность и статистика», в который входят разделы: «Представление данных и описательная статистика»; «Вероятность»; «Элементы комбинаторики»; «Введение в теорию графов».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На изучение данного курса отводит 1 учебный час в неделю в течение каждого года обучения, всего 102 учебных часа.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lang w:val="ru-RU"/>
        </w:rPr>
        <w:t>Содержание учебного курса (по годам обучения)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 w:cs="Times New Roman"/>
          <w:b/>
          <w:b/>
          <w:bCs/>
          <w:color w:val="000000"/>
          <w:sz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lang w:val="ru-RU"/>
        </w:rPr>
        <w:t>7 класс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</w:t>
      </w:r>
      <w:r>
        <w:rPr>
          <w:rStyle w:val="Style16"/>
          <w:rFonts w:cs="Times New Roman" w:ascii="Times New Roman" w:hAnsi="Times New Roman"/>
          <w:i/>
          <w:color w:val="000000"/>
          <w:sz w:val="28"/>
          <w:vertAlign w:val="superscript"/>
          <w:lang w:val="ru-RU"/>
        </w:rPr>
        <w:footnoteReference w:id="4"/>
      </w:r>
      <w:r>
        <w:rPr>
          <w:rFonts w:cs="Times New Roman" w:ascii="Times New Roman" w:hAnsi="Times New Roman"/>
          <w:i/>
          <w:color w:val="000000"/>
          <w:sz w:val="28"/>
          <w:lang w:val="ru-RU"/>
        </w:rPr>
        <w:t>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</w:t>
      </w:r>
      <w:r>
        <w:rPr>
          <w:rFonts w:cs="Times New Roman" w:ascii="Times New Roman" w:hAnsi="Times New Roman"/>
          <w:color w:val="000000"/>
          <w:sz w:val="28"/>
          <w:lang w:val="ru-RU"/>
        </w:rPr>
        <w:t>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lang w:val="ru-RU"/>
        </w:rPr>
        <w:t>8 класс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 w:cs="Times New Roman"/>
          <w:b/>
          <w:b/>
          <w:bCs/>
          <w:color w:val="000000"/>
          <w:sz w:val="28"/>
          <w:lang w:val="ru-RU"/>
        </w:rPr>
      </w:pPr>
      <w:r>
        <w:rPr>
          <w:rFonts w:cs="Times New Roman" w:ascii="Times New Roman" w:hAnsi="Times New Roman"/>
          <w:b/>
          <w:bCs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color w:val="000000"/>
          <w:sz w:val="28"/>
          <w:lang w:val="ru-RU"/>
        </w:rPr>
        <w:t>9 класс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 xml:space="preserve">Перестановки и факториал. Сочетания и число сочетаний. </w:t>
      </w:r>
      <w:r>
        <w:rPr>
          <w:rFonts w:cs="Times New Roman" w:ascii="Times New Roman" w:hAnsi="Times New Roman"/>
          <w:i/>
          <w:color w:val="000000"/>
          <w:sz w:val="28"/>
          <w:lang w:val="ru-RU"/>
        </w:rPr>
        <w:t>Треугольник Паскаля.</w:t>
      </w:r>
      <w:r>
        <w:rPr>
          <w:rFonts w:cs="Times New Roman" w:ascii="Times New Roman" w:hAnsi="Times New Roman"/>
          <w:color w:val="000000"/>
          <w:sz w:val="28"/>
          <w:lang w:val="ru-RU"/>
        </w:rPr>
        <w:t xml:space="preserve"> Решение задач с использованием комбинаторики.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i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bookmarkStart w:id="10" w:name="_Toc83232970"/>
      <w:r>
        <w:rPr>
          <w:rFonts w:cs="Times New Roman" w:ascii="Times New Roman" w:hAnsi="Times New Roman"/>
          <w:b/>
          <w:bCs/>
          <w:color w:val="000000"/>
          <w:sz w:val="28"/>
          <w:lang w:val="ru-RU"/>
        </w:rPr>
        <w:t>Примерные контрольно-измерительные материалы</w:t>
      </w:r>
      <w:bookmarkEnd w:id="10"/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Проведение оценки достижений планируемых результатов освоения учебного предмета проводится в форме текущего и рубежного контроля в виде: контрольные работы, самостоятельные работы, зачеты, математические диктанты, практические работы, письменный ответ по индивидуальным карточкам-заданиям, тестирование.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 xml:space="preserve">Для учащихся с ЗПР возможно изменение формулировки заданий на «пошаговую», адаптацию предлагаемого обучающемуся тестового (контрольно-оценочного) материала: использование устных и письменных инструкций, упрощение длинных сложных формулировок инструкций, решение с опорой на алгоритм, образец, использование справочной информации. 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 w:cs="Times New Roman"/>
          <w:b/>
          <w:b/>
          <w:color w:val="000000"/>
          <w:sz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 w:cs="Times New Roman"/>
          <w:b/>
          <w:b/>
          <w:color w:val="000000"/>
          <w:sz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bookmarkStart w:id="11" w:name="_Toc83232971"/>
      <w:r>
        <w:rPr>
          <w:rFonts w:cs="Times New Roman" w:ascii="Times New Roman" w:hAnsi="Times New Roman"/>
          <w:bCs/>
          <w:color w:val="000000"/>
          <w:sz w:val="28"/>
          <w:lang w:val="ru-RU"/>
        </w:rPr>
        <w:t>ПЛАНИРУЕМЫЕ РЕЗУЛЬТАТЫ ОСВОЕНИЯ УЧЕБНОГО ПРЕДМЕТА «МАТЕМАТИКА» НА УРОВНЕ ОСНОВНОГО ОБЩЕГО ОБРАЗОВАНИЯ</w:t>
      </w:r>
      <w:bookmarkEnd w:id="11"/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 w:cs="Times New Roman"/>
          <w:b/>
          <w:b/>
          <w:color w:val="000000"/>
          <w:sz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lang w:val="ru-RU"/>
        </w:rPr>
        <w:t>Личностные результаты: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мотивация к обучению математике и целенаправленной познавательной деятельности;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повышение уровня своей компетентности через практическую деятельность, требующую математических знаний, в том числе умение учиться у других людей;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способность осознавать стрессовую ситуацию, быть готовым действовать в отсутствие гарантий успеха;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способность учащихся с ЗПР к осознанию своих дефицитов и проявление стремления к их преодолению;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способность к саморазвитию, умение ставить достижимые цели;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 xml:space="preserve">умение различать учебные ситуации, в которых можно действовать самостоятельно, и ситуации, где следует воспользоваться справочной информацией или другими вспомогательными средствами; 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 xml:space="preserve">способность переносить полученные в ходе обучения знания в актуальную ситуацию (при решении житейских задач, требующих математических знаний); 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 xml:space="preserve">способность ориентироваться в требованиях и правилах проведения промежуточной и итоговой аттестации; 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овладение основами финансовой грамотности.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 w:cs="Times New Roman"/>
          <w:b/>
          <w:b/>
          <w:color w:val="000000"/>
          <w:sz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i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 xml:space="preserve">устанавливать причинно-следственные связи в ходе усвоения математического материала; 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выявлять дефицит данных, необходимых для решения поставленной задачи;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с помощью учителя выбирать способ решения математической задачи (сравнивать возможные варианты решения);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применять и преобразовывать знаки и символы в ходе решения математических задач;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устанавливать искомое и данное при решении математической задачи;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понимать и интерпретировать информацию различных видов и форм представления;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иллюстрировать решаемые задачи графическими схемами;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понимать и использовать математические средства наглядности (графики, диаграммы, таблицы, схемы и др.) для иллюстрации, интерпретации, аргументации.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i/>
          <w:color w:val="000000"/>
          <w:sz w:val="28"/>
          <w:lang w:val="ru-RU"/>
        </w:rPr>
        <w:t>Овладение универсальными учебными коммуникативными действиями: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организовывать учебное сотрудничество и совместную деятельность с учителем и сверстниками в процессе решения задач;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взаимодействовать и находить общие способы работы; работать в группе: находить общее решение и разрешать конфликты на основе согласования позиций и учёта интересов; слушать партнёра; формулировать, аргументировать и отстаивать своё мнение;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прогнозировать возникновение конфликтов при наличии разных точек зрения и разрешать конфликты на основе учёта интересов и позиций всех участников;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и координировать свои действия с другими членами команды;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оценивать качество своего вклада в общий продукт.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i/>
          <w:color w:val="000000"/>
          <w:sz w:val="28"/>
          <w:lang w:val="ru-RU"/>
        </w:rPr>
        <w:t>Овладение универсальными учебными регулятивными действиями: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ставить цели, выбирать и создавать алгоритмы для решения учебных математических проблем;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планировать и осуществлять деятельность, направленную на решение задач исследовательского характера.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формулировать и удерживать учебную задачу, составлять план и последовательность действий;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осуществлять контроль по образцу и вносить не</w:t>
        <w:softHyphen/>
        <w:t>обходимые коррективы;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контролировать процесс и результат учебной математической деятельности;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сличать способ действия и его результат с заданным эталоном с целью обнаружения отклонений и отличий от эталона.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задачи;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понимать причины, по которым не был достигнут требуемый результат деятельности, определять позитивные изменения и направления, требующие дальнейшей работы;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 w:cs="Times New Roman"/>
          <w:b/>
          <w:b/>
          <w:color w:val="000000"/>
          <w:sz w:val="28"/>
          <w:lang w:val="ru-RU"/>
        </w:rPr>
      </w:pPr>
      <w:r>
        <w:rPr>
          <w:rFonts w:cs="Times New Roman"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 xml:space="preserve">Результаты освоения учебного предмета «Математика (включая алгебру, геометрию, вероятность и статистику)», распределенные по годам обучения, формулируются по принципу добавления новых результатов от года к году, уже названные в предыдущих годах позиции, как правило, дословно не повторяются, но учитываются (результаты очередного года по умолчанию включают результаты предыдущих лет). 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Cs/>
          <w:color w:val="000000"/>
          <w:sz w:val="28"/>
          <w:lang w:val="ru-RU"/>
        </w:rPr>
        <w:t>П</w:t>
      </w:r>
      <w:r>
        <w:rPr>
          <w:rFonts w:cs="Times New Roman" w:ascii="Times New Roman" w:hAnsi="Times New Roman"/>
          <w:bCs/>
          <w:color w:val="000000"/>
          <w:sz w:val="28"/>
          <w:lang w:val="ru-RU"/>
        </w:rPr>
        <w:t>ланируемые Предметные результаты освоения рабочей программы курса «математика»  (по годам обучения).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Освоение учебного курса «Математика» в 5–6 классах основной школы должно обеспечивать достижение следующих предметных образовательных результатов: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5 КЛАСС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Числа и вычисления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Ориентироваться в понятиях и оперировать на базовом уровне терминами, связанными с натуральными числами, обыкновенными и десятичными дробями.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Округлять натуральные числа.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Решение текстовых задач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 (при необходимости с направляющей помощью).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расстояние; цена, количество, стоимость (при необходимости с использованием справочной информации).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массы; расстояния, времени, скорости; выражать одни единицы величины через другие (при необходимости с опорой на справочную информацию).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Извлекать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Наглядная геометрия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Использовать терминологию, при необходимости по визуальной опоре, связанную с углами: вершина, сторона; с многоугольниками: угол, вершина, сторона, диагональ; с окружностью: радиус, диаметр, центр.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 (после совместного анализа).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 (при необходимости с опорой на справочную информацию).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 грань, измерения; находить измерения параллелепипеда, куба.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 (с опорой на алгоритм учебных действий), пользоваться единицами измерения объёма.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 (при необходимости с визуальной опорой).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6 КЛАСС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Числа и вычисления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Ориентироваться в понятиях и оперировать на базовом уровне терминами, связанными с различными видами чисел и способами их записи, переходить (если это возможно) от одной формы записи числа к другой.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Выполнять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вычислений; выполнять преобразования числовых выражений на основе свойств арифметических действий.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Соотносить точку на координатной прямой с соответствующим ей числом и изображать числа точками на координатной прямой, находить модуль числа.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Округлять целые числа и десятичные дроби (по образцу), находить приближения чисел.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Числовые и буквенные выражения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Ориентироваться в понятиях и оперировать на базовом уровне терминами, связанными с записью степени числа, находить квадрат и куб числа, вычислять значения простейших числовых выражений, содержащих степени.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Пользоваться признаками делимости (при необходимости с опорой на алгоритм правила), раскладывать натуральные числа на простые множители.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Пользоваться масштабом, составлять пропорции и отношения.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 xml:space="preserve">Использовать буквы для обозначения чисел при записи математических выражений, находить значения буквенных выражений, осуществляя необходимые подстановки и преобразования (с опорой на алгоритм учебных действий). 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Решение текстовых задач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 с опорой на вопросный план.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Решать простейшие задачи, связанные с отношением, пропорциональностью величин, процентами; решать три основные задачи на дроби и проценты.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стоимость; производительность, время, объёма работы, используя арифметические действия, оценку, прикидку; пользоваться единицами измерения соответствующих величин.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Составлять буквенные выражения по условию задачи после совместного анализа.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данные; использовать данные при решении задач.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Наглядная геометрия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Иметь представление о геометрических понятиях: равенство фигур, симметрия, ось симметрии, центр симметрии.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углов; распознавать на чертежах острый, прямой, развёрнутый и тупой углы.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прямоугольника; пользоваться основными единицами измерения площади; выражать одни единицы измерения площади через другие (при необходимости с опорой на справочную информацию).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Вычислять объём прямоугольного параллелепипеда, куба, пользоваться основными единицами измерения объёма; выражать одни единицы измерения объёма через другие (с опорой на справочную информацию).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 (при необходимости с визуальной опорой).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 xml:space="preserve">ПЛАНИРУЕМЫЕ ПРЕДМЕТНЫЕ РЕЗУЛЬТАТЫ ОСВОЕНИЯ  РАБОЧЕЙ ПРОГРАММЫ КУРСА «АЛГЕБРА» 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(ПО ГОДАМ ОБУЧЕНИЯ)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Освоение учебного курса «Алгебра» на уровне основного общего образования должно обеспечивать достижение следующих предметных образовательных результатов: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7 КЛАСС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Числа и вычисления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Находить значения числовых выражений; применять разнообразные способы и приёмы вычисления значений дробных выражений, содержащих обыкновенные и десятичные дроби.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в десятичную, в частности в бесконечную десятичную дробь). Сравнивать и упорядочивать рациональные числа.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Округлять числа.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Выполнять действия со степенями с натуральными показателями (с опорой на справочную информацию).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Решать простейшие практико-ориентированные задачи, связанные с отношением величин, пропорциональностью величин, процентами; интерпретировать результаты решения задач с учётом ограничений, связанных со свойствами рассматриваемых объектов.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Алгебраические выражения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Ориентироваться в понятиях и оперировать на базовом уровне алгебраической терминологией и символикой.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 (с опорой на справочную информацию).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 (с опорой на справочную информацию).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 (с опорой на справочную информацию).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Уравнения и неравенства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Иметь представление о графических методах при решении линейных уравнений и их систем.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переменными; пользуясь графиком, приводить примеры решения уравнения.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 (с опорой на алгоритм учебных действий).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Составлять (после совместного анализа)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Координаты и графики. Функции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интервалы; записывать числовые промежутки на алгебраическом языке.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Отмечать в координатной плоскости точки по заданным координатам; строить графики линейных функций. Строить график функции y = kx + b.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 (по алгоритму учебных действий): скорость, время, расстояние; цена, количество, стоимость; производительность, время, объём работы.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информации; извлекать и интерпретировать информацию из графиков реальных процессов и зависимостей.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8 КЛАСС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Числа и вычисления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вычислений; изображать действительные числа точками на координатной прямой.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корня; находить квадратные корни, используя при необходимости калькулятор; выполнять простейшие преобразования выражений, содержащих квадратные корни, используя свойства корней.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Использовать записи больших и малых чисел с помощью десятичных дробей и степеней числа 10.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Алгебраические выражения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 (с использованием справочной информации).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Выполнять несложные тождественные преобразования рациональных выражений на основе правил действий над многочленами и алгебраическими дробями.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Уравнения и неравенства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Решать линейные, квадратные уравнения (с использованием справочной информации) и рациональные уравнения, сводящиеся к ним, системы двух уравнений с двумя переменными.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 с опорой на алгоритм учебных действий.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оценки; решать линейные неравенства с одной переменной и их системы; давать графическую иллюстрацию множества решений неравенства, системы неравенств.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Функции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Оперировать на базовом уровне функциональные понятия и язык (термины, символические обозначения); определять значение функции по значению аргумента; определять свойства функции по её графику.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Строить графики элементарных функций вида , y = x2, y = x3, y = √x , y = k/x; описывать свойства числовой функции по её графику (при необходимости с направляющей помощью).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9 КЛАСС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Числа и вычисления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Находить значения степеней с целыми показателями и корней; вычислять значения числовых выражений.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Уравнения и неравенства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Решать простейшие системы двух линейных уравнений с двумя переменными и системы двух уравнений, в которых одно уравнение не является линейным (по визуальной опоре).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Решать простейшие текстовые задачи алгебраическим способом с помощью составления уравнения или системы двух уравнений с двумя переменными.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пр.).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неравенства; изображать решение неравенств на числовой прямой, записывать решение с помощью символов.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неравенство; изображать решение системы неравенств на числовой прямой, записывать решение с помощью символов.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Функции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Распознавать функции изученных видов. Показывать схематически расположение на координатной плоскости графиков функций вида: y = kx, y = kx + b, , y = ax2 + bx +c, y = x3, y = √x, y = k/x в зависимости от значений коэффициентов; описывать свойства функций.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Арифметическая и геометрическая прогрессии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Выполнять вычисления с использованием формул n-го члена арифметической и геометрической прогрессий, суммы первых n членов (c опорой на справочную информацию).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 xml:space="preserve">ПЛАНИРУЕМЫЕ ПРЕДМЕТНЫЕ РЕЗУЛЬТАТЫ ОСВОЕНИЯ РАБОЧЕЙ ПРОГРАММЫ КУРСА «ГЕОМЕТРИЯ» 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(ПО ГОДАМ ОБУЧЕНИЯ)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Освоение учебного курса «Геометрия» на уровне основного общего образования должно обеспечивать достижение следующих предметных образовательных результатов: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7 КЛАСС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 расположение, изображать геометрические фигуры;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Строить чертежи к геометрическим задачам (с использованием смысловой опоры: наводящие вопросы и/или алгоритма учебных действий).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Проводить доказательства несложных геометрических теорем.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 (с использованием зрительной наглядности и/или вербальной опоры).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 xml:space="preserve">Иметь представление о понятие геометрического места точек. 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свойства при решении задач.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Ориентироваться в понятиях: описанная около треугольника окружность, центр описанной окружности. Оперировать на базовом уровне фактами о том, что биссектрисы углов треугольника пересекаются в одной точке, и о том, что серединные перпендикуляры к сторонам треугольника пересекаются в одной точке.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Ориентироваться в понятиях и оперировать на базовом уровне: касательная к окружности, теорема о перпендикулярности касательной и радиуса, проведённого к точке касания.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Иметь представление о простейших геометрических неравенств, их практическом смысле.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8 КЛАСС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Распознавать основные виды четырёхугольников, их элементы, пользоваться их свойствами при решении геометрических задач.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Ориентироваться в понятии – точки пересечения медиан треугольника (центра масс) в решении задач.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простейших геометрических задач. Иметь представление о теореме Фалеса и теореме о пропорциональных отрезках, применять их для решения практических задач (с опорой на зрительную наглядность).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несложных геометрических задач.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 xml:space="preserve">Пользоваться теоремой Пифагора для решения геометрических и практических задач. 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 (при необходимости с опорой на алгоритм правила).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Вычислять (различными способами) (с опорой на справочную информацию)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простейших геометрических задач.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простейших задач.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9 КЛАСС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Знать тригонометрические функции острых углов, находить с их помощью различные элементы прямоугольного треугольника («решение прямоугольных треугольников»). Находить (с помощью калькулятора) длины и углы для нетабличных значений.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 (с опорой на справочную информацию).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решении простейших геометрических задач.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 (по алгоритму учебных действий). Применять свойства подобия в практических задачах. Уметь приводить примеры подобных фигур в окружающем мире.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Пользоваться теоремами (по визуальной опоре) о произведении отрезков хорд, о произведении отрезков секущих, о квадрате касательной.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 (с опорой на справочную информацию). Применять полученные умения в практических задачах.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 xml:space="preserve">Находить оси (или центры) симметрии фигур, применять движения плоскости в простейших случаях. 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ПЛАНИРУЕМЫЕ ПРЕДМЕТНЫЕ РЕЗУЛЬТАТЫ ОСВОЕНИЯ РАБОЧЕЙ ПРОГРАММЫ КУРСА «ВЕРОЯТНОСТЬ И СТАТИСТИКА (ПО ГОДАМ ОБУЧЕНИЯ)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Предметные результаты освоения курса «Вероятность и статистика» в 7–9 классах характеризуются следующими умениями.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7 КЛАСС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диаграммах; представлять данные в виде таблиц, строить диаграммы (столбиковые (столбчатые) и круговые) по массивам значений (с использованием зрительной наглядности и/или вербальной опоры).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Ориентироваться в понятиях и оперировать ими на базовом уровне: среднее арифметическое, медиана, наибольшее и наименьшее значения, размах.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8 КЛАСС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графиков; представлять данные в виде таблиц, диаграмм, графиков.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Описывать после совместного анализа данные с помощью статистических показателей: средних значений и мер рассеивания (размах, дисперсия и стандартное отклонение).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 (с использованием зрительной наглядности и/или вербальной опоры).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 (с использованием зрительной наглядности и/или вербальной опоры).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Иметь представление о графических моделях: дерево случайного эксперимента, диаграммы Эйлера, числовая прямая.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Оперировать понятиями на базовом уровне: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 (с использованием визуальной опоры).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Иметь представление о графическом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 w:cs="Times New Roman"/>
          <w:color w:val="000000"/>
          <w:sz w:val="28"/>
          <w:lang w:val="ru-RU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9 КЛАСС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Решать простейшие задачи организованным перебором вариантов, а также с использованием комбинаторных правил и методов.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Иметь представление об описательных характеристиках для массивов числовых данных, в том числе средние значения и меры рассеивания.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 (с опорой на справочную информацию).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>
      <w:p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>
      <w:pPr>
        <w:sectPr>
          <w:footnotePr>
            <w:numFmt w:val="decimal"/>
          </w:footnotePr>
          <w:type w:val="nextPage"/>
          <w:pgSz w:w="11906" w:h="16383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  <w:pStyle w:val="Normal"/>
        <w:spacing w:lineRule="auto" w:line="240" w:before="0" w:after="0"/>
        <w:ind w:left="119" w:firstLine="720"/>
        <w:contextualSpacing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color w:val="000000"/>
          <w:sz w:val="28"/>
          <w:lang w:val="ru-RU"/>
        </w:rPr>
        <w:t> </w:t>
      </w: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bookmarkStart w:id="12" w:name="block-2542500"/>
      <w:bookmarkEnd w:id="12"/>
      <w:r>
        <w:rPr>
          <w:rFonts w:ascii="Times New Roman" w:hAnsi="Times New Roman"/>
          <w:b/>
          <w:color w:val="000000"/>
          <w:sz w:val="28"/>
          <w:lang w:val="ru-RU"/>
        </w:rPr>
        <w:t xml:space="preserve">ТЕМАТИЧЕСКОЕ ПЛАНИРОВАНИЕ </w:t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2512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9"/>
        <w:gridCol w:w="3692"/>
        <w:gridCol w:w="1612"/>
        <w:gridCol w:w="1754"/>
        <w:gridCol w:w="1838"/>
        <w:gridCol w:w="2836"/>
      </w:tblGrid>
      <w:tr>
        <w:trPr>
          <w:trHeight w:val="144" w:hRule="atLeast"/>
        </w:trPr>
        <w:tc>
          <w:tcPr>
            <w:tcW w:w="7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r>
              <w:rPr>
                <w:rFonts w:ascii="Times New Roman" w:hAnsi="Times New Roman"/>
                <w:b/>
              </w:rPr>
              <w:t>п/п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28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7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Контрольные работы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Практические работы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lang w:val="ru-RU"/>
              </w:rPr>
              <w:t xml:space="preserve">Библиотека ЦОК </w:t>
            </w:r>
            <w:hyperlink r:id="rId2">
              <w:r>
                <w:rPr>
                  <w:rFonts w:ascii="Times New Roman" w:hAnsi="Times New Roman"/>
                </w:rPr>
                <w:t>https</w:t>
              </w:r>
              <w:r>
                <w:rPr>
                  <w:rFonts w:ascii="Times New Roman" w:hAnsi="Times New Roman"/>
                  <w:lang w:val="ru-RU"/>
                </w:rPr>
                <w:t>://</w:t>
              </w:r>
              <w:r>
                <w:rPr>
                  <w:rFonts w:ascii="Times New Roman" w:hAnsi="Times New Roman"/>
                </w:rPr>
                <w:t>m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edsoo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ru</w:t>
              </w:r>
              <w:r>
                <w:rPr>
                  <w:rFonts w:ascii="Times New Roman" w:hAnsi="Times New Roman"/>
                  <w:lang w:val="ru-RU"/>
                </w:rPr>
                <w:t>/7</w:t>
              </w:r>
              <w:r>
                <w:rPr>
                  <w:rFonts w:ascii="Times New Roman" w:hAnsi="Times New Roman"/>
                </w:rPr>
                <w:t>f</w:t>
              </w:r>
              <w:r>
                <w:rPr>
                  <w:rFonts w:ascii="Times New Roman" w:hAnsi="Times New Roman"/>
                  <w:lang w:val="ru-RU"/>
                </w:rPr>
                <w:t>4131</w:t>
              </w:r>
              <w:r>
                <w:rPr>
                  <w:rFonts w:ascii="Times New Roman" w:hAnsi="Times New Roman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Наглядная геометрия. Линии на плоскости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lang w:val="ru-RU"/>
              </w:rPr>
              <w:t xml:space="preserve">Библиотека ЦОК </w:t>
            </w:r>
            <w:hyperlink r:id="rId3">
              <w:r>
                <w:rPr>
                  <w:rFonts w:ascii="Times New Roman" w:hAnsi="Times New Roman"/>
                </w:rPr>
                <w:t>https</w:t>
              </w:r>
              <w:r>
                <w:rPr>
                  <w:rFonts w:ascii="Times New Roman" w:hAnsi="Times New Roman"/>
                  <w:lang w:val="ru-RU"/>
                </w:rPr>
                <w:t>://</w:t>
              </w:r>
              <w:r>
                <w:rPr>
                  <w:rFonts w:ascii="Times New Roman" w:hAnsi="Times New Roman"/>
                </w:rPr>
                <w:t>m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edsoo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ru</w:t>
              </w:r>
              <w:r>
                <w:rPr>
                  <w:rFonts w:ascii="Times New Roman" w:hAnsi="Times New Roman"/>
                  <w:lang w:val="ru-RU"/>
                </w:rPr>
                <w:t>/7</w:t>
              </w:r>
              <w:r>
                <w:rPr>
                  <w:rFonts w:ascii="Times New Roman" w:hAnsi="Times New Roman"/>
                </w:rPr>
                <w:t>f</w:t>
              </w:r>
              <w:r>
                <w:rPr>
                  <w:rFonts w:ascii="Times New Roman" w:hAnsi="Times New Roman"/>
                  <w:lang w:val="ru-RU"/>
                </w:rPr>
                <w:t>4131</w:t>
              </w:r>
              <w:r>
                <w:rPr>
                  <w:rFonts w:ascii="Times New Roman" w:hAnsi="Times New Roman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Обыкновенные дроби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</w:rPr>
                <w:t>https</w:t>
              </w:r>
              <w:r>
                <w:rPr>
                  <w:rFonts w:ascii="Times New Roman" w:hAnsi="Times New Roman"/>
                  <w:lang w:val="ru-RU"/>
                </w:rPr>
                <w:t>://</w:t>
              </w:r>
              <w:r>
                <w:rPr>
                  <w:rFonts w:ascii="Times New Roman" w:hAnsi="Times New Roman"/>
                </w:rPr>
                <w:t>m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edsoo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ru</w:t>
              </w:r>
              <w:r>
                <w:rPr>
                  <w:rFonts w:ascii="Times New Roman" w:hAnsi="Times New Roman"/>
                  <w:lang w:val="ru-RU"/>
                </w:rPr>
                <w:t>/7</w:t>
              </w:r>
              <w:r>
                <w:rPr>
                  <w:rFonts w:ascii="Times New Roman" w:hAnsi="Times New Roman"/>
                </w:rPr>
                <w:t>f</w:t>
              </w:r>
              <w:r>
                <w:rPr>
                  <w:rFonts w:ascii="Times New Roman" w:hAnsi="Times New Roman"/>
                  <w:lang w:val="ru-RU"/>
                </w:rPr>
                <w:t>4131</w:t>
              </w:r>
              <w:r>
                <w:rPr>
                  <w:rFonts w:ascii="Times New Roman" w:hAnsi="Times New Roman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Наглядная геометрия. Многоугольники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</w:rPr>
                <w:t>https</w:t>
              </w:r>
              <w:r>
                <w:rPr>
                  <w:rFonts w:ascii="Times New Roman" w:hAnsi="Times New Roman"/>
                  <w:lang w:val="ru-RU"/>
                </w:rPr>
                <w:t>://</w:t>
              </w:r>
              <w:r>
                <w:rPr>
                  <w:rFonts w:ascii="Times New Roman" w:hAnsi="Times New Roman"/>
                </w:rPr>
                <w:t>m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edsoo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ru</w:t>
              </w:r>
              <w:r>
                <w:rPr>
                  <w:rFonts w:ascii="Times New Roman" w:hAnsi="Times New Roman"/>
                  <w:lang w:val="ru-RU"/>
                </w:rPr>
                <w:t>/7</w:t>
              </w:r>
              <w:r>
                <w:rPr>
                  <w:rFonts w:ascii="Times New Roman" w:hAnsi="Times New Roman"/>
                </w:rPr>
                <w:t>f</w:t>
              </w:r>
              <w:r>
                <w:rPr>
                  <w:rFonts w:ascii="Times New Roman" w:hAnsi="Times New Roman"/>
                  <w:lang w:val="ru-RU"/>
                </w:rPr>
                <w:t>4131</w:t>
              </w:r>
              <w:r>
                <w:rPr>
                  <w:rFonts w:ascii="Times New Roman" w:hAnsi="Times New Roman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Десятичные дроби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</w:rPr>
                <w:t>https</w:t>
              </w:r>
              <w:r>
                <w:rPr>
                  <w:rFonts w:ascii="Times New Roman" w:hAnsi="Times New Roman"/>
                  <w:lang w:val="ru-RU"/>
                </w:rPr>
                <w:t>://</w:t>
              </w:r>
              <w:r>
                <w:rPr>
                  <w:rFonts w:ascii="Times New Roman" w:hAnsi="Times New Roman"/>
                </w:rPr>
                <w:t>m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edsoo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ru</w:t>
              </w:r>
              <w:r>
                <w:rPr>
                  <w:rFonts w:ascii="Times New Roman" w:hAnsi="Times New Roman"/>
                  <w:lang w:val="ru-RU"/>
                </w:rPr>
                <w:t>/7</w:t>
              </w:r>
              <w:r>
                <w:rPr>
                  <w:rFonts w:ascii="Times New Roman" w:hAnsi="Times New Roman"/>
                </w:rPr>
                <w:t>f</w:t>
              </w:r>
              <w:r>
                <w:rPr>
                  <w:rFonts w:ascii="Times New Roman" w:hAnsi="Times New Roman"/>
                  <w:lang w:val="ru-RU"/>
                </w:rPr>
                <w:t>4131</w:t>
              </w:r>
              <w:r>
                <w:rPr>
                  <w:rFonts w:ascii="Times New Roman" w:hAnsi="Times New Roman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 и обобщение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</w:rPr>
                <w:t>https</w:t>
              </w:r>
              <w:r>
                <w:rPr>
                  <w:rFonts w:ascii="Times New Roman" w:hAnsi="Times New Roman"/>
                  <w:lang w:val="ru-RU"/>
                </w:rPr>
                <w:t>://</w:t>
              </w:r>
              <w:r>
                <w:rPr>
                  <w:rFonts w:ascii="Times New Roman" w:hAnsi="Times New Roman"/>
                </w:rPr>
                <w:t>m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edsoo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ru</w:t>
              </w:r>
              <w:r>
                <w:rPr>
                  <w:rFonts w:ascii="Times New Roman" w:hAnsi="Times New Roman"/>
                  <w:lang w:val="ru-RU"/>
                </w:rPr>
                <w:t>/7</w:t>
              </w:r>
              <w:r>
                <w:rPr>
                  <w:rFonts w:ascii="Times New Roman" w:hAnsi="Times New Roman"/>
                </w:rPr>
                <w:t>f</w:t>
              </w:r>
              <w:r>
                <w:rPr>
                  <w:rFonts w:ascii="Times New Roman" w:hAnsi="Times New Roman"/>
                  <w:lang w:val="ru-RU"/>
                </w:rPr>
                <w:t>4131</w:t>
              </w:r>
              <w:r>
                <w:rPr>
                  <w:rFonts w:ascii="Times New Roman" w:hAnsi="Times New Roman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</w:rPr>
                <w:t>https</w:t>
              </w:r>
              <w:r>
                <w:rPr>
                  <w:rFonts w:ascii="Times New Roman" w:hAnsi="Times New Roman"/>
                  <w:lang w:val="ru-RU"/>
                </w:rPr>
                <w:t>://</w:t>
              </w:r>
              <w:r>
                <w:rPr>
                  <w:rFonts w:ascii="Times New Roman" w:hAnsi="Times New Roman"/>
                </w:rPr>
                <w:t>m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edsoo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ru</w:t>
              </w:r>
              <w:r>
                <w:rPr>
                  <w:rFonts w:ascii="Times New Roman" w:hAnsi="Times New Roman"/>
                  <w:lang w:val="ru-RU"/>
                </w:rPr>
                <w:t>/7</w:t>
              </w:r>
              <w:r>
                <w:rPr>
                  <w:rFonts w:ascii="Times New Roman" w:hAnsi="Times New Roman"/>
                </w:rPr>
                <w:t>f</w:t>
              </w:r>
              <w:r>
                <w:rPr>
                  <w:rFonts w:ascii="Times New Roman" w:hAnsi="Times New Roman"/>
                  <w:lang w:val="ru-RU"/>
                </w:rPr>
                <w:t>4131</w:t>
              </w:r>
              <w:r>
                <w:rPr>
                  <w:rFonts w:ascii="Times New Roman" w:hAnsi="Times New Roman"/>
                </w:rPr>
                <w:t>ce</w:t>
              </w:r>
            </w:hyperlink>
          </w:p>
        </w:tc>
      </w:tr>
      <w:tr>
        <w:trPr>
          <w:trHeight w:val="144" w:hRule="atLeast"/>
        </w:trPr>
        <w:tc>
          <w:tcPr>
            <w:tcW w:w="4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8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lineRule="auto" w:line="240" w:before="0" w:after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W w:w="12533" w:type="dxa"/>
        <w:jc w:val="left"/>
        <w:tblInd w:w="-8" w:type="dxa"/>
        <w:tblLayout w:type="fixed"/>
        <w:tblCellMar>
          <w:top w:w="50" w:type="dxa"/>
          <w:left w:w="100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79"/>
        <w:gridCol w:w="3692"/>
        <w:gridCol w:w="1612"/>
        <w:gridCol w:w="1755"/>
        <w:gridCol w:w="1837"/>
        <w:gridCol w:w="2857"/>
      </w:tblGrid>
      <w:tr>
        <w:trPr>
          <w:trHeight w:val="144" w:hRule="atLeast"/>
        </w:trPr>
        <w:tc>
          <w:tcPr>
            <w:tcW w:w="7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№ </w:t>
            </w:r>
            <w:r>
              <w:rPr>
                <w:rFonts w:ascii="Times New Roman" w:hAnsi="Times New Roman"/>
                <w:b/>
              </w:rPr>
              <w:t>п/п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Наименование разделов и тем программы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52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Количество часов</w:t>
            </w:r>
          </w:p>
        </w:tc>
        <w:tc>
          <w:tcPr>
            <w:tcW w:w="28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Электронные (цифровые) образовательные ресурсы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7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36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Всего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Контрольные работы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Практические работы</w:t>
            </w:r>
          </w:p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5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44" w:hRule="atLeast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Натуральные числа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</w:rPr>
                <w:t>https</w:t>
              </w:r>
              <w:r>
                <w:rPr>
                  <w:rFonts w:ascii="Times New Roman" w:hAnsi="Times New Roman"/>
                  <w:lang w:val="ru-RU"/>
                </w:rPr>
                <w:t>://</w:t>
              </w:r>
              <w:r>
                <w:rPr>
                  <w:rFonts w:ascii="Times New Roman" w:hAnsi="Times New Roman"/>
                </w:rPr>
                <w:t>m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edsoo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ru</w:t>
              </w:r>
              <w:r>
                <w:rPr>
                  <w:rFonts w:ascii="Times New Roman" w:hAnsi="Times New Roman"/>
                  <w:lang w:val="ru-RU"/>
                </w:rPr>
                <w:t>/7</w:t>
              </w:r>
              <w:r>
                <w:rPr>
                  <w:rFonts w:ascii="Times New Roman" w:hAnsi="Times New Roman"/>
                </w:rPr>
                <w:t>f</w:t>
              </w:r>
              <w:r>
                <w:rPr>
                  <w:rFonts w:ascii="Times New Roman" w:hAnsi="Times New Roman"/>
                  <w:lang w:val="ru-RU"/>
                </w:rPr>
                <w:t>414736</w:t>
              </w:r>
            </w:hyperlink>
          </w:p>
        </w:tc>
      </w:tr>
      <w:tr>
        <w:trPr>
          <w:trHeight w:val="144" w:hRule="atLeast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Наглядная геометрия. Прямые на плоскости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</w:rPr>
                <w:t>https</w:t>
              </w:r>
              <w:r>
                <w:rPr>
                  <w:rFonts w:ascii="Times New Roman" w:hAnsi="Times New Roman"/>
                  <w:lang w:val="ru-RU"/>
                </w:rPr>
                <w:t>://</w:t>
              </w:r>
              <w:r>
                <w:rPr>
                  <w:rFonts w:ascii="Times New Roman" w:hAnsi="Times New Roman"/>
                </w:rPr>
                <w:t>m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edsoo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ru</w:t>
              </w:r>
              <w:r>
                <w:rPr>
                  <w:rFonts w:ascii="Times New Roman" w:hAnsi="Times New Roman"/>
                  <w:lang w:val="ru-RU"/>
                </w:rPr>
                <w:t>/7</w:t>
              </w:r>
              <w:r>
                <w:rPr>
                  <w:rFonts w:ascii="Times New Roman" w:hAnsi="Times New Roman"/>
                </w:rPr>
                <w:t>f</w:t>
              </w:r>
              <w:r>
                <w:rPr>
                  <w:rFonts w:ascii="Times New Roman" w:hAnsi="Times New Roman"/>
                  <w:lang w:val="ru-RU"/>
                </w:rPr>
                <w:t>414736</w:t>
              </w:r>
            </w:hyperlink>
          </w:p>
        </w:tc>
      </w:tr>
      <w:tr>
        <w:trPr>
          <w:trHeight w:val="144" w:hRule="atLeast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Дроби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</w:rPr>
                <w:t>https</w:t>
              </w:r>
              <w:r>
                <w:rPr>
                  <w:rFonts w:ascii="Times New Roman" w:hAnsi="Times New Roman"/>
                  <w:lang w:val="ru-RU"/>
                </w:rPr>
                <w:t>://</w:t>
              </w:r>
              <w:r>
                <w:rPr>
                  <w:rFonts w:ascii="Times New Roman" w:hAnsi="Times New Roman"/>
                </w:rPr>
                <w:t>m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edsoo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ru</w:t>
              </w:r>
              <w:r>
                <w:rPr>
                  <w:rFonts w:ascii="Times New Roman" w:hAnsi="Times New Roman"/>
                  <w:lang w:val="ru-RU"/>
                </w:rPr>
                <w:t>/7</w:t>
              </w:r>
              <w:r>
                <w:rPr>
                  <w:rFonts w:ascii="Times New Roman" w:hAnsi="Times New Roman"/>
                </w:rPr>
                <w:t>f</w:t>
              </w:r>
              <w:r>
                <w:rPr>
                  <w:rFonts w:ascii="Times New Roman" w:hAnsi="Times New Roman"/>
                  <w:lang w:val="ru-RU"/>
                </w:rPr>
                <w:t>414736</w:t>
              </w:r>
            </w:hyperlink>
          </w:p>
        </w:tc>
      </w:tr>
      <w:tr>
        <w:trPr>
          <w:trHeight w:val="144" w:hRule="atLeast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Наглядная геометрия. Симметрия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</w:rPr>
                <w:t>https</w:t>
              </w:r>
              <w:r>
                <w:rPr>
                  <w:rFonts w:ascii="Times New Roman" w:hAnsi="Times New Roman"/>
                  <w:lang w:val="ru-RU"/>
                </w:rPr>
                <w:t>://</w:t>
              </w:r>
              <w:r>
                <w:rPr>
                  <w:rFonts w:ascii="Times New Roman" w:hAnsi="Times New Roman"/>
                </w:rPr>
                <w:t>m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edsoo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ru</w:t>
              </w:r>
              <w:r>
                <w:rPr>
                  <w:rFonts w:ascii="Times New Roman" w:hAnsi="Times New Roman"/>
                  <w:lang w:val="ru-RU"/>
                </w:rPr>
                <w:t>/7</w:t>
              </w:r>
              <w:r>
                <w:rPr>
                  <w:rFonts w:ascii="Times New Roman" w:hAnsi="Times New Roman"/>
                </w:rPr>
                <w:t>f</w:t>
              </w:r>
              <w:r>
                <w:rPr>
                  <w:rFonts w:ascii="Times New Roman" w:hAnsi="Times New Roman"/>
                  <w:lang w:val="ru-RU"/>
                </w:rPr>
                <w:t>414736</w:t>
              </w:r>
            </w:hyperlink>
          </w:p>
        </w:tc>
      </w:tr>
      <w:tr>
        <w:trPr>
          <w:trHeight w:val="144" w:hRule="atLeast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Выражения с буквами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</w:rPr>
                <w:t>https</w:t>
              </w:r>
              <w:r>
                <w:rPr>
                  <w:rFonts w:ascii="Times New Roman" w:hAnsi="Times New Roman"/>
                  <w:lang w:val="ru-RU"/>
                </w:rPr>
                <w:t>://</w:t>
              </w:r>
              <w:r>
                <w:rPr>
                  <w:rFonts w:ascii="Times New Roman" w:hAnsi="Times New Roman"/>
                </w:rPr>
                <w:t>m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edsoo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ru</w:t>
              </w:r>
              <w:r>
                <w:rPr>
                  <w:rFonts w:ascii="Times New Roman" w:hAnsi="Times New Roman"/>
                  <w:lang w:val="ru-RU"/>
                </w:rPr>
                <w:t>/7</w:t>
              </w:r>
              <w:r>
                <w:rPr>
                  <w:rFonts w:ascii="Times New Roman" w:hAnsi="Times New Roman"/>
                </w:rPr>
                <w:t>f</w:t>
              </w:r>
              <w:r>
                <w:rPr>
                  <w:rFonts w:ascii="Times New Roman" w:hAnsi="Times New Roman"/>
                  <w:lang w:val="ru-RU"/>
                </w:rPr>
                <w:t>414736</w:t>
              </w:r>
            </w:hyperlink>
          </w:p>
        </w:tc>
      </w:tr>
      <w:tr>
        <w:trPr>
          <w:trHeight w:val="144" w:hRule="atLeast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Наглядная геометрия. Фигуры на плоскости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</w:rPr>
                <w:t>https</w:t>
              </w:r>
              <w:r>
                <w:rPr>
                  <w:rFonts w:ascii="Times New Roman" w:hAnsi="Times New Roman"/>
                  <w:lang w:val="ru-RU"/>
                </w:rPr>
                <w:t>://</w:t>
              </w:r>
              <w:r>
                <w:rPr>
                  <w:rFonts w:ascii="Times New Roman" w:hAnsi="Times New Roman"/>
                </w:rPr>
                <w:t>m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edsoo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ru</w:t>
              </w:r>
              <w:r>
                <w:rPr>
                  <w:rFonts w:ascii="Times New Roman" w:hAnsi="Times New Roman"/>
                  <w:lang w:val="ru-RU"/>
                </w:rPr>
                <w:t>/7</w:t>
              </w:r>
              <w:r>
                <w:rPr>
                  <w:rFonts w:ascii="Times New Roman" w:hAnsi="Times New Roman"/>
                </w:rPr>
                <w:t>f</w:t>
              </w:r>
              <w:r>
                <w:rPr>
                  <w:rFonts w:ascii="Times New Roman" w:hAnsi="Times New Roman"/>
                  <w:lang w:val="ru-RU"/>
                </w:rPr>
                <w:t>414736</w:t>
              </w:r>
            </w:hyperlink>
          </w:p>
        </w:tc>
      </w:tr>
      <w:tr>
        <w:trPr>
          <w:trHeight w:val="144" w:hRule="atLeast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Положительные и отрицательные числа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</w:rPr>
                <w:t>https</w:t>
              </w:r>
              <w:r>
                <w:rPr>
                  <w:rFonts w:ascii="Times New Roman" w:hAnsi="Times New Roman"/>
                  <w:lang w:val="ru-RU"/>
                </w:rPr>
                <w:t>://</w:t>
              </w:r>
              <w:r>
                <w:rPr>
                  <w:rFonts w:ascii="Times New Roman" w:hAnsi="Times New Roman"/>
                </w:rPr>
                <w:t>m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edsoo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ru</w:t>
              </w:r>
              <w:r>
                <w:rPr>
                  <w:rFonts w:ascii="Times New Roman" w:hAnsi="Times New Roman"/>
                  <w:lang w:val="ru-RU"/>
                </w:rPr>
                <w:t>/7</w:t>
              </w:r>
              <w:r>
                <w:rPr>
                  <w:rFonts w:ascii="Times New Roman" w:hAnsi="Times New Roman"/>
                </w:rPr>
                <w:t>f</w:t>
              </w:r>
              <w:r>
                <w:rPr>
                  <w:rFonts w:ascii="Times New Roman" w:hAnsi="Times New Roman"/>
                  <w:lang w:val="ru-RU"/>
                </w:rPr>
                <w:t>414736</w:t>
              </w:r>
            </w:hyperlink>
          </w:p>
        </w:tc>
      </w:tr>
      <w:tr>
        <w:trPr>
          <w:trHeight w:val="144" w:hRule="atLeast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Представление данных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</w:rPr>
                <w:t>https</w:t>
              </w:r>
              <w:r>
                <w:rPr>
                  <w:rFonts w:ascii="Times New Roman" w:hAnsi="Times New Roman"/>
                  <w:lang w:val="ru-RU"/>
                </w:rPr>
                <w:t>://</w:t>
              </w:r>
              <w:r>
                <w:rPr>
                  <w:rFonts w:ascii="Times New Roman" w:hAnsi="Times New Roman"/>
                </w:rPr>
                <w:t>m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edsoo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ru</w:t>
              </w:r>
              <w:r>
                <w:rPr>
                  <w:rFonts w:ascii="Times New Roman" w:hAnsi="Times New Roman"/>
                  <w:lang w:val="ru-RU"/>
                </w:rPr>
                <w:t>/7</w:t>
              </w:r>
              <w:r>
                <w:rPr>
                  <w:rFonts w:ascii="Times New Roman" w:hAnsi="Times New Roman"/>
                </w:rPr>
                <w:t>f</w:t>
              </w:r>
              <w:r>
                <w:rPr>
                  <w:rFonts w:ascii="Times New Roman" w:hAnsi="Times New Roman"/>
                  <w:lang w:val="ru-RU"/>
                </w:rPr>
                <w:t>414736</w:t>
              </w:r>
            </w:hyperlink>
          </w:p>
        </w:tc>
      </w:tr>
      <w:tr>
        <w:trPr>
          <w:trHeight w:val="144" w:hRule="atLeast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</w:rPr>
                <w:t>https</w:t>
              </w:r>
              <w:r>
                <w:rPr>
                  <w:rFonts w:ascii="Times New Roman" w:hAnsi="Times New Roman"/>
                  <w:lang w:val="ru-RU"/>
                </w:rPr>
                <w:t>://</w:t>
              </w:r>
              <w:r>
                <w:rPr>
                  <w:rFonts w:ascii="Times New Roman" w:hAnsi="Times New Roman"/>
                </w:rPr>
                <w:t>m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edsoo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ru</w:t>
              </w:r>
              <w:r>
                <w:rPr>
                  <w:rFonts w:ascii="Times New Roman" w:hAnsi="Times New Roman"/>
                  <w:lang w:val="ru-RU"/>
                </w:rPr>
                <w:t>/7</w:t>
              </w:r>
              <w:r>
                <w:rPr>
                  <w:rFonts w:ascii="Times New Roman" w:hAnsi="Times New Roman"/>
                </w:rPr>
                <w:t>f</w:t>
              </w:r>
              <w:r>
                <w:rPr>
                  <w:rFonts w:ascii="Times New Roman" w:hAnsi="Times New Roman"/>
                  <w:lang w:val="ru-RU"/>
                </w:rPr>
                <w:t>414736</w:t>
              </w:r>
            </w:hyperlink>
          </w:p>
        </w:tc>
      </w:tr>
      <w:tr>
        <w:trPr>
          <w:trHeight w:val="144" w:hRule="atLeast"/>
        </w:trPr>
        <w:tc>
          <w:tcPr>
            <w:tcW w:w="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Повторение, обобщение, систематизация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/>
            </w:pPr>
            <w:r>
              <w:rPr>
                <w:rFonts w:ascii="Times New Roman" w:hAnsi="Times New Roman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</w:rPr>
                <w:t>https</w:t>
              </w:r>
              <w:r>
                <w:rPr>
                  <w:rFonts w:ascii="Times New Roman" w:hAnsi="Times New Roman"/>
                  <w:lang w:val="ru-RU"/>
                </w:rPr>
                <w:t>://</w:t>
              </w:r>
              <w:r>
                <w:rPr>
                  <w:rFonts w:ascii="Times New Roman" w:hAnsi="Times New Roman"/>
                </w:rPr>
                <w:t>m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edsoo</w:t>
              </w:r>
              <w:r>
                <w:rPr>
                  <w:rFonts w:ascii="Times New Roman" w:hAnsi="Times New Roman"/>
                  <w:lang w:val="ru-RU"/>
                </w:rPr>
                <w:t>.</w:t>
              </w:r>
              <w:r>
                <w:rPr>
                  <w:rFonts w:ascii="Times New Roman" w:hAnsi="Times New Roman"/>
                </w:rPr>
                <w:t>ru</w:t>
              </w:r>
              <w:r>
                <w:rPr>
                  <w:rFonts w:ascii="Times New Roman" w:hAnsi="Times New Roman"/>
                  <w:lang w:val="ru-RU"/>
                </w:rPr>
                <w:t>/7</w:t>
              </w:r>
              <w:r>
                <w:rPr>
                  <w:rFonts w:ascii="Times New Roman" w:hAnsi="Times New Roman"/>
                </w:rPr>
                <w:t>f</w:t>
              </w:r>
              <w:r>
                <w:rPr>
                  <w:rFonts w:ascii="Times New Roman" w:hAnsi="Times New Roman"/>
                  <w:lang w:val="ru-RU"/>
                </w:rPr>
                <w:t>414736</w:t>
              </w:r>
            </w:hyperlink>
          </w:p>
        </w:tc>
      </w:tr>
      <w:tr>
        <w:trPr>
          <w:trHeight w:val="144" w:hRule="atLeast"/>
        </w:trPr>
        <w:tc>
          <w:tcPr>
            <w:tcW w:w="44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ОБЩЕЕ КОЛИЧЕСТВО ЧАСОВ ПО ПРОГРАММЕ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 xml:space="preserve"> </w:t>
            </w:r>
            <w:r>
              <w:rPr>
                <w:rFonts w:ascii="Times New Roman" w:hAnsi="Times New Roman"/>
              </w:rPr>
              <w:t>170</w:t>
            </w:r>
          </w:p>
        </w:tc>
        <w:tc>
          <w:tcPr>
            <w:tcW w:w="17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8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83" w:h="11906"/>
          <w:pgMar w:left="1440" w:right="1440" w:gutter="0" w:header="0" w:top="810" w:footer="0" w:bottom="144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 по алгебре 7-9 классы</w:t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7 КЛАСС </w:t>
      </w:r>
    </w:p>
    <w:p>
      <w:pPr>
        <w:pStyle w:val="Normal"/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</w:rPr>
      </w:r>
    </w:p>
    <w:tbl>
      <w:tblPr>
        <w:tblStyle w:val="af6"/>
        <w:tblW w:w="1201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7"/>
        <w:gridCol w:w="5244"/>
        <w:gridCol w:w="1418"/>
        <w:gridCol w:w="4535"/>
      </w:tblGrid>
      <w:tr>
        <w:trPr/>
        <w:tc>
          <w:tcPr>
            <w:tcW w:w="817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b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 xml:space="preserve">№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ru-RU" w:eastAsia="en-US" w:bidi="ar-SA"/>
              </w:rPr>
              <w:t>п/п</w:t>
            </w:r>
          </w:p>
        </w:tc>
        <w:tc>
          <w:tcPr>
            <w:tcW w:w="52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b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Тематические разделы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b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Кол-во часов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b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Контрольные и диагностические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b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мероприятия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  <w:tc>
          <w:tcPr>
            <w:tcW w:w="52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Повторение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  <w:tc>
          <w:tcPr>
            <w:tcW w:w="52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Выражения, тождества, уравнения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26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  <w:t>3</w:t>
            </w:r>
          </w:p>
        </w:tc>
        <w:tc>
          <w:tcPr>
            <w:tcW w:w="52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Функции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18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  <w:t>4</w:t>
            </w:r>
          </w:p>
        </w:tc>
        <w:tc>
          <w:tcPr>
            <w:tcW w:w="52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Степень с натуральным показателем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18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52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Многочлены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23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b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ru-RU" w:eastAsia="en-US" w:bidi="ar-SA"/>
              </w:rPr>
              <w:t>6</w:t>
            </w:r>
          </w:p>
        </w:tc>
        <w:tc>
          <w:tcPr>
            <w:tcW w:w="52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Формулы сокращённого умножения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23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b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7</w:t>
            </w:r>
          </w:p>
        </w:tc>
        <w:tc>
          <w:tcPr>
            <w:tcW w:w="52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Системы линейных уравнений.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16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</w:p>
        </w:tc>
        <w:tc>
          <w:tcPr>
            <w:tcW w:w="52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Повторение курса 7 класса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5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81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24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b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Итого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b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136</w:t>
            </w:r>
          </w:p>
        </w:tc>
        <w:tc>
          <w:tcPr>
            <w:tcW w:w="453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200"/>
              <w:jc w:val="left"/>
              <w:rPr>
                <w:rFonts w:ascii="Times New Roman" w:hAnsi="Times New Roman" w:eastAsia="Calibri" w:cs="Times New Roman"/>
                <w:b/>
                <w:b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2"/>
                <w:szCs w:val="22"/>
                <w:lang w:val="ru-RU" w:eastAsia="en-US" w:bidi="ar-SA"/>
              </w:rPr>
              <w:t>11</w:t>
            </w:r>
          </w:p>
        </w:tc>
      </w:tr>
    </w:tbl>
    <w:p>
      <w:pPr>
        <w:sectPr>
          <w:footnotePr>
            <w:numFmt w:val="decimal"/>
          </w:footnotePr>
          <w:type w:val="nextPage"/>
          <w:pgSz w:orient="landscape" w:w="16383" w:h="11906"/>
          <w:pgMar w:left="1440" w:right="1440" w:gutter="0" w:header="0" w:top="1440" w:footer="0" w:bottom="1440"/>
          <w:pgNumType w:fmt="decimal"/>
          <w:formProt w:val="false"/>
          <w:textDirection w:val="lrTb"/>
          <w:docGrid w:type="default" w:linePitch="100" w:charSpace="8192"/>
        </w:sectPr>
      </w:pP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lang w:val="ru-RU"/>
        </w:rPr>
        <w:t>8 КЛАСС</w:t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</w:r>
    </w:p>
    <w:tbl>
      <w:tblPr>
        <w:tblStyle w:val="af6"/>
        <w:tblW w:w="1173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16"/>
        <w:gridCol w:w="5245"/>
        <w:gridCol w:w="1418"/>
        <w:gridCol w:w="4252"/>
      </w:tblGrid>
      <w:tr>
        <w:trPr/>
        <w:tc>
          <w:tcPr>
            <w:tcW w:w="816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 xml:space="preserve">№     </w:t>
            </w:r>
            <w:r>
              <w:rPr>
                <w:rFonts w:eastAsia="Calibri" w:cs="" w:ascii="Times New Roman" w:hAnsi="Times New Roman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  <w:t>п/п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Тематические разделы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Кол-во часов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Контрольные и диагностические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мероприятия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  <w:t>1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Повторение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7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1</w:t>
            </w:r>
            <w:r>
              <w:rPr>
                <w:rFonts w:eastAsia="Calibri" w:cs="" w:ascii="Times New Roman" w:hAnsi="Times New Roman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  <w:t xml:space="preserve"> к\р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  <w:t>2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Рациональные дроби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24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2</w:t>
            </w:r>
            <w:r>
              <w:rPr>
                <w:rFonts w:eastAsia="Calibri" w:cs="" w:ascii="Times New Roman" w:hAnsi="Times New Roman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  <w:t xml:space="preserve"> к\р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  <w:t>2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Квадратные корни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21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2</w:t>
            </w:r>
            <w:r>
              <w:rPr>
                <w:rFonts w:eastAsia="Calibri" w:cs="" w:ascii="Times New Roman" w:hAnsi="Times New Roman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  <w:t xml:space="preserve"> к\р  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 xml:space="preserve">    </w:t>
            </w:r>
            <w:r>
              <w:rPr>
                <w:rFonts w:eastAsia="Calibri" w:cs="" w:ascii="Times New Roman" w:hAnsi="Times New Roman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  <w:t>1зчт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  <w:t>3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Квадратные уравнения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  <w:t>28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  <w:t>2 к\р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  <w:t>4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Неравенства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  <w:t>23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  <w:t>2 к\р    1зчт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  <w:t>5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Степень с целым показателем. Элементы статистики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  <w:t>18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1</w:t>
            </w:r>
            <w:r>
              <w:rPr>
                <w:rFonts w:eastAsia="Calibri" w:cs="" w:ascii="Times New Roman" w:hAnsi="Times New Roman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  <w:t xml:space="preserve"> к\р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  <w:t>6</w:t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Повторение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  <w:t>15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  <w:t>1 к\р</w:t>
            </w:r>
          </w:p>
        </w:tc>
      </w:tr>
      <w:tr>
        <w:trPr/>
        <w:tc>
          <w:tcPr>
            <w:tcW w:w="8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24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iCs/>
                <w:color w:val="000000"/>
                <w:kern w:val="0"/>
                <w:sz w:val="28"/>
                <w:szCs w:val="22"/>
                <w:lang w:val="ru-RU" w:eastAsia="en-US" w:bidi="ar-SA"/>
              </w:rPr>
              <w:t>ИТОГО</w:t>
            </w:r>
          </w:p>
        </w:tc>
        <w:tc>
          <w:tcPr>
            <w:tcW w:w="14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136</w:t>
            </w:r>
          </w:p>
        </w:tc>
        <w:tc>
          <w:tcPr>
            <w:tcW w:w="425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  <w:t>11 к\р   2 зчт</w:t>
            </w:r>
          </w:p>
        </w:tc>
      </w:tr>
    </w:tbl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</w:rPr>
        <w:t xml:space="preserve">9 </w:t>
      </w:r>
      <w:r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tbl>
      <w:tblPr>
        <w:tblStyle w:val="af6"/>
        <w:tblW w:w="1173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81"/>
        <w:gridCol w:w="5275"/>
        <w:gridCol w:w="1457"/>
        <w:gridCol w:w="4218"/>
      </w:tblGrid>
      <w:tr>
        <w:trPr/>
        <w:tc>
          <w:tcPr>
            <w:tcW w:w="7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  <w:t xml:space="preserve">№    </w:t>
            </w:r>
            <w:r>
              <w:rPr>
                <w:rFonts w:eastAsia="Calibri" w:cs="" w:ascii="Times New Roman" w:hAnsi="Times New Roman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  <w:t>п\п</w:t>
            </w:r>
          </w:p>
        </w:tc>
        <w:tc>
          <w:tcPr>
            <w:tcW w:w="52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  <w:t>Тематические разделы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  <w:t>Кол-во часов</w:t>
            </w:r>
          </w:p>
        </w:tc>
        <w:tc>
          <w:tcPr>
            <w:tcW w:w="42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  <w:t>Контрольные и диагностические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  <w:t>мероприятия</w:t>
            </w:r>
          </w:p>
        </w:tc>
      </w:tr>
      <w:tr>
        <w:trPr/>
        <w:tc>
          <w:tcPr>
            <w:tcW w:w="7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1.</w:t>
            </w:r>
          </w:p>
        </w:tc>
        <w:tc>
          <w:tcPr>
            <w:tcW w:w="52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Квадратичная функция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23</w:t>
            </w:r>
          </w:p>
        </w:tc>
        <w:tc>
          <w:tcPr>
            <w:tcW w:w="42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3</w:t>
            </w:r>
          </w:p>
        </w:tc>
      </w:tr>
      <w:tr>
        <w:trPr/>
        <w:tc>
          <w:tcPr>
            <w:tcW w:w="7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2.</w:t>
            </w:r>
          </w:p>
        </w:tc>
        <w:tc>
          <w:tcPr>
            <w:tcW w:w="52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  <w:t>Уравнения и неравенства с одной переменной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16</w:t>
            </w:r>
          </w:p>
        </w:tc>
        <w:tc>
          <w:tcPr>
            <w:tcW w:w="42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7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3.</w:t>
            </w:r>
          </w:p>
        </w:tc>
        <w:tc>
          <w:tcPr>
            <w:tcW w:w="52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  <w:t>Уравнения и неравенства с двумя переменными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18</w:t>
            </w:r>
          </w:p>
        </w:tc>
        <w:tc>
          <w:tcPr>
            <w:tcW w:w="42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7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4.</w:t>
            </w:r>
          </w:p>
        </w:tc>
        <w:tc>
          <w:tcPr>
            <w:tcW w:w="52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  <w:t>Арифметическая и геометрическая прогрессии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12</w:t>
            </w:r>
          </w:p>
        </w:tc>
        <w:tc>
          <w:tcPr>
            <w:tcW w:w="42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7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5.</w:t>
            </w:r>
          </w:p>
        </w:tc>
        <w:tc>
          <w:tcPr>
            <w:tcW w:w="52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  <w:t>Элементы комбинаторики и теории вероятностей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14</w:t>
            </w:r>
          </w:p>
        </w:tc>
        <w:tc>
          <w:tcPr>
            <w:tcW w:w="42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7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6.</w:t>
            </w:r>
          </w:p>
        </w:tc>
        <w:tc>
          <w:tcPr>
            <w:tcW w:w="52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  <w:t>Повторение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16</w:t>
            </w:r>
          </w:p>
        </w:tc>
        <w:tc>
          <w:tcPr>
            <w:tcW w:w="42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78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275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Итого</w:t>
            </w:r>
          </w:p>
        </w:tc>
        <w:tc>
          <w:tcPr>
            <w:tcW w:w="145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99</w:t>
            </w:r>
          </w:p>
        </w:tc>
        <w:tc>
          <w:tcPr>
            <w:tcW w:w="4218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9</w:t>
            </w:r>
          </w:p>
        </w:tc>
      </w:tr>
    </w:tbl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 по геометрии 7-9 классы</w:t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tbl>
      <w:tblPr>
        <w:tblStyle w:val="af6"/>
        <w:tblW w:w="1173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4"/>
        <w:gridCol w:w="5892"/>
        <w:gridCol w:w="1716"/>
        <w:gridCol w:w="3409"/>
      </w:tblGrid>
      <w:tr>
        <w:trPr/>
        <w:tc>
          <w:tcPr>
            <w:tcW w:w="7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п/п</w:t>
            </w:r>
          </w:p>
        </w:tc>
        <w:tc>
          <w:tcPr>
            <w:tcW w:w="58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Тематические разделы</w:t>
            </w:r>
          </w:p>
        </w:tc>
        <w:tc>
          <w:tcPr>
            <w:tcW w:w="17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Всего</w:t>
            </w:r>
          </w:p>
        </w:tc>
        <w:tc>
          <w:tcPr>
            <w:tcW w:w="3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В том числе контр.раб.</w:t>
            </w:r>
          </w:p>
        </w:tc>
      </w:tr>
      <w:tr>
        <w:trPr/>
        <w:tc>
          <w:tcPr>
            <w:tcW w:w="7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1</w:t>
            </w:r>
          </w:p>
        </w:tc>
        <w:tc>
          <w:tcPr>
            <w:tcW w:w="58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Начальные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геометрические сведения</w:t>
            </w:r>
          </w:p>
        </w:tc>
        <w:tc>
          <w:tcPr>
            <w:tcW w:w="17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11</w:t>
            </w:r>
          </w:p>
        </w:tc>
        <w:tc>
          <w:tcPr>
            <w:tcW w:w="3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7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2</w:t>
            </w:r>
          </w:p>
        </w:tc>
        <w:tc>
          <w:tcPr>
            <w:tcW w:w="58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Треугольники</w:t>
            </w:r>
          </w:p>
        </w:tc>
        <w:tc>
          <w:tcPr>
            <w:tcW w:w="17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18</w:t>
            </w:r>
          </w:p>
        </w:tc>
        <w:tc>
          <w:tcPr>
            <w:tcW w:w="3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7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3</w:t>
            </w:r>
          </w:p>
        </w:tc>
        <w:tc>
          <w:tcPr>
            <w:tcW w:w="58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Параллельные прямые</w:t>
            </w:r>
          </w:p>
        </w:tc>
        <w:tc>
          <w:tcPr>
            <w:tcW w:w="17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13</w:t>
            </w:r>
          </w:p>
        </w:tc>
        <w:tc>
          <w:tcPr>
            <w:tcW w:w="3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7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4</w:t>
            </w:r>
          </w:p>
        </w:tc>
        <w:tc>
          <w:tcPr>
            <w:tcW w:w="58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Соотношения между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сторонами и углами треугольника</w:t>
            </w:r>
          </w:p>
        </w:tc>
        <w:tc>
          <w:tcPr>
            <w:tcW w:w="17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20</w:t>
            </w:r>
          </w:p>
        </w:tc>
        <w:tc>
          <w:tcPr>
            <w:tcW w:w="3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7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5</w:t>
            </w:r>
          </w:p>
        </w:tc>
        <w:tc>
          <w:tcPr>
            <w:tcW w:w="58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Повторение</w:t>
            </w:r>
          </w:p>
        </w:tc>
        <w:tc>
          <w:tcPr>
            <w:tcW w:w="17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6</w:t>
            </w:r>
          </w:p>
        </w:tc>
        <w:tc>
          <w:tcPr>
            <w:tcW w:w="3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7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892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ИТОГО</w:t>
            </w:r>
          </w:p>
        </w:tc>
        <w:tc>
          <w:tcPr>
            <w:tcW w:w="17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68</w:t>
            </w:r>
          </w:p>
        </w:tc>
        <w:tc>
          <w:tcPr>
            <w:tcW w:w="340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6</w:t>
            </w:r>
          </w:p>
        </w:tc>
      </w:tr>
    </w:tbl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tbl>
      <w:tblPr>
        <w:tblStyle w:val="af6"/>
        <w:tblW w:w="114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4"/>
        <w:gridCol w:w="5916"/>
        <w:gridCol w:w="1707"/>
        <w:gridCol w:w="3110"/>
      </w:tblGrid>
      <w:tr>
        <w:trPr/>
        <w:tc>
          <w:tcPr>
            <w:tcW w:w="7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п/п</w:t>
            </w:r>
          </w:p>
        </w:tc>
        <w:tc>
          <w:tcPr>
            <w:tcW w:w="59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Тематические разделы</w:t>
            </w:r>
          </w:p>
        </w:tc>
        <w:tc>
          <w:tcPr>
            <w:tcW w:w="1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Всего</w:t>
            </w:r>
          </w:p>
        </w:tc>
        <w:tc>
          <w:tcPr>
            <w:tcW w:w="3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В том числе контр.раб.</w:t>
            </w:r>
          </w:p>
        </w:tc>
      </w:tr>
      <w:tr>
        <w:trPr/>
        <w:tc>
          <w:tcPr>
            <w:tcW w:w="7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1</w:t>
            </w:r>
          </w:p>
        </w:tc>
        <w:tc>
          <w:tcPr>
            <w:tcW w:w="59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Урок вводного повторения</w:t>
            </w:r>
          </w:p>
        </w:tc>
        <w:tc>
          <w:tcPr>
            <w:tcW w:w="1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2</w:t>
            </w:r>
          </w:p>
        </w:tc>
        <w:tc>
          <w:tcPr>
            <w:tcW w:w="3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-</w:t>
            </w:r>
          </w:p>
        </w:tc>
      </w:tr>
      <w:tr>
        <w:trPr/>
        <w:tc>
          <w:tcPr>
            <w:tcW w:w="7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2</w:t>
            </w:r>
          </w:p>
        </w:tc>
        <w:tc>
          <w:tcPr>
            <w:tcW w:w="59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Четырехугольники</w:t>
            </w:r>
          </w:p>
        </w:tc>
        <w:tc>
          <w:tcPr>
            <w:tcW w:w="1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14</w:t>
            </w:r>
          </w:p>
        </w:tc>
        <w:tc>
          <w:tcPr>
            <w:tcW w:w="3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7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3</w:t>
            </w:r>
          </w:p>
        </w:tc>
        <w:tc>
          <w:tcPr>
            <w:tcW w:w="59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Площадь.</w:t>
            </w:r>
          </w:p>
        </w:tc>
        <w:tc>
          <w:tcPr>
            <w:tcW w:w="1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14</w:t>
            </w:r>
          </w:p>
        </w:tc>
        <w:tc>
          <w:tcPr>
            <w:tcW w:w="3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7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4</w:t>
            </w:r>
          </w:p>
        </w:tc>
        <w:tc>
          <w:tcPr>
            <w:tcW w:w="59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Подобные треугольники.</w:t>
            </w:r>
          </w:p>
        </w:tc>
        <w:tc>
          <w:tcPr>
            <w:tcW w:w="1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19</w:t>
            </w:r>
          </w:p>
        </w:tc>
        <w:tc>
          <w:tcPr>
            <w:tcW w:w="3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2</w:t>
            </w:r>
          </w:p>
        </w:tc>
      </w:tr>
      <w:tr>
        <w:trPr/>
        <w:tc>
          <w:tcPr>
            <w:tcW w:w="7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5</w:t>
            </w:r>
          </w:p>
        </w:tc>
        <w:tc>
          <w:tcPr>
            <w:tcW w:w="59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Окружность.</w:t>
            </w:r>
          </w:p>
        </w:tc>
        <w:tc>
          <w:tcPr>
            <w:tcW w:w="1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17</w:t>
            </w:r>
          </w:p>
        </w:tc>
        <w:tc>
          <w:tcPr>
            <w:tcW w:w="3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7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6</w:t>
            </w:r>
          </w:p>
        </w:tc>
        <w:tc>
          <w:tcPr>
            <w:tcW w:w="59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Итоговое повторение пройденного материала</w:t>
            </w:r>
          </w:p>
        </w:tc>
        <w:tc>
          <w:tcPr>
            <w:tcW w:w="1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2</w:t>
            </w:r>
          </w:p>
        </w:tc>
        <w:tc>
          <w:tcPr>
            <w:tcW w:w="3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70" w:hRule="atLeast"/>
        </w:trPr>
        <w:tc>
          <w:tcPr>
            <w:tcW w:w="7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91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ИТОГО</w:t>
            </w:r>
          </w:p>
        </w:tc>
        <w:tc>
          <w:tcPr>
            <w:tcW w:w="170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68</w:t>
            </w:r>
          </w:p>
        </w:tc>
        <w:tc>
          <w:tcPr>
            <w:tcW w:w="311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5</w:t>
            </w:r>
          </w:p>
        </w:tc>
      </w:tr>
    </w:tbl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tbl>
      <w:tblPr>
        <w:tblStyle w:val="af6"/>
        <w:tblW w:w="1144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14"/>
        <w:gridCol w:w="5884"/>
        <w:gridCol w:w="1720"/>
        <w:gridCol w:w="3129"/>
      </w:tblGrid>
      <w:tr>
        <w:trPr/>
        <w:tc>
          <w:tcPr>
            <w:tcW w:w="7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п/п</w:t>
            </w:r>
          </w:p>
        </w:tc>
        <w:tc>
          <w:tcPr>
            <w:tcW w:w="5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Тематические разделы</w:t>
            </w:r>
          </w:p>
        </w:tc>
        <w:tc>
          <w:tcPr>
            <w:tcW w:w="17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Всего</w:t>
            </w:r>
          </w:p>
        </w:tc>
        <w:tc>
          <w:tcPr>
            <w:tcW w:w="31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В том числе контр.раб.</w:t>
            </w:r>
          </w:p>
        </w:tc>
      </w:tr>
      <w:tr>
        <w:trPr/>
        <w:tc>
          <w:tcPr>
            <w:tcW w:w="7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1</w:t>
            </w:r>
          </w:p>
        </w:tc>
        <w:tc>
          <w:tcPr>
            <w:tcW w:w="5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Вводное повторение.</w:t>
            </w:r>
          </w:p>
        </w:tc>
        <w:tc>
          <w:tcPr>
            <w:tcW w:w="17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7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2</w:t>
            </w:r>
          </w:p>
        </w:tc>
        <w:tc>
          <w:tcPr>
            <w:tcW w:w="588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Векторы.</w:t>
            </w:r>
          </w:p>
        </w:tc>
        <w:tc>
          <w:tcPr>
            <w:tcW w:w="172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12</w:t>
            </w:r>
          </w:p>
        </w:tc>
        <w:tc>
          <w:tcPr>
            <w:tcW w:w="31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7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3</w:t>
            </w:r>
          </w:p>
        </w:tc>
        <w:tc>
          <w:tcPr>
            <w:tcW w:w="5884" w:type="dxa"/>
            <w:tcBorders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  <w:t>Метод координат.</w:t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  <w:t>10</w:t>
            </w:r>
          </w:p>
        </w:tc>
        <w:tc>
          <w:tcPr>
            <w:tcW w:w="31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7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4</w:t>
            </w:r>
          </w:p>
        </w:tc>
        <w:tc>
          <w:tcPr>
            <w:tcW w:w="5884" w:type="dxa"/>
            <w:tcBorders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  <w:t>Соотношение между сторонами и углами треугольника. Скалярное произведение векторов.</w:t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  <w:t>14</w:t>
            </w:r>
          </w:p>
        </w:tc>
        <w:tc>
          <w:tcPr>
            <w:tcW w:w="31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7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5</w:t>
            </w:r>
          </w:p>
        </w:tc>
        <w:tc>
          <w:tcPr>
            <w:tcW w:w="5884" w:type="dxa"/>
            <w:tcBorders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  <w:t>Длина окружности и площадь круга.</w:t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  <w:t>12</w:t>
            </w:r>
          </w:p>
        </w:tc>
        <w:tc>
          <w:tcPr>
            <w:tcW w:w="31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color w:val="000000"/>
                <w:kern w:val="0"/>
                <w:sz w:val="28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7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6</w:t>
            </w:r>
          </w:p>
        </w:tc>
        <w:tc>
          <w:tcPr>
            <w:tcW w:w="5884" w:type="dxa"/>
            <w:tcBorders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bCs/>
                <w:iCs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iCs/>
                <w:color w:val="000000"/>
                <w:kern w:val="0"/>
                <w:sz w:val="28"/>
                <w:szCs w:val="22"/>
                <w:lang w:val="ru-RU" w:eastAsia="en-US" w:bidi="ar-SA"/>
              </w:rPr>
              <w:t>Движения.</w:t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9</w:t>
            </w:r>
          </w:p>
        </w:tc>
        <w:tc>
          <w:tcPr>
            <w:tcW w:w="31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7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7</w:t>
            </w:r>
          </w:p>
        </w:tc>
        <w:tc>
          <w:tcPr>
            <w:tcW w:w="5884" w:type="dxa"/>
            <w:tcBorders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bCs/>
                <w:iCs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iCs/>
                <w:color w:val="000000"/>
                <w:kern w:val="0"/>
                <w:sz w:val="28"/>
                <w:szCs w:val="22"/>
                <w:lang w:val="ru-RU" w:eastAsia="en-US" w:bidi="ar-SA"/>
              </w:rPr>
              <w:t>Начальные сведения из стереометрии.</w:t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5</w:t>
            </w:r>
          </w:p>
        </w:tc>
        <w:tc>
          <w:tcPr>
            <w:tcW w:w="31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7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8</w:t>
            </w:r>
          </w:p>
        </w:tc>
        <w:tc>
          <w:tcPr>
            <w:tcW w:w="5884" w:type="dxa"/>
            <w:tcBorders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bCs/>
                <w:iCs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iCs/>
                <w:color w:val="000000"/>
                <w:kern w:val="0"/>
                <w:sz w:val="28"/>
                <w:szCs w:val="22"/>
                <w:lang w:val="ru-RU" w:eastAsia="en-US" w:bidi="ar-SA"/>
              </w:rPr>
              <w:t>Повторение.</w:t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2</w:t>
            </w:r>
          </w:p>
        </w:tc>
        <w:tc>
          <w:tcPr>
            <w:tcW w:w="31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1</w:t>
            </w:r>
          </w:p>
        </w:tc>
      </w:tr>
      <w:tr>
        <w:trPr/>
        <w:tc>
          <w:tcPr>
            <w:tcW w:w="71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5884" w:type="dxa"/>
            <w:tcBorders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bCs/>
                <w:iCs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iCs/>
                <w:color w:val="000000"/>
                <w:kern w:val="0"/>
                <w:sz w:val="28"/>
                <w:szCs w:val="22"/>
                <w:lang w:val="ru-RU" w:eastAsia="en-US" w:bidi="ar-SA"/>
              </w:rPr>
              <w:t>ИТОГО</w:t>
            </w:r>
          </w:p>
        </w:tc>
        <w:tc>
          <w:tcPr>
            <w:tcW w:w="1720" w:type="dxa"/>
            <w:tcBorders/>
            <w:vAlign w:val="bottom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66</w:t>
            </w:r>
          </w:p>
        </w:tc>
        <w:tc>
          <w:tcPr>
            <w:tcW w:w="312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6</w:t>
            </w:r>
          </w:p>
        </w:tc>
      </w:tr>
    </w:tbl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ТЕМАТИЧЕСКОЕ ПЛАНИРОВАНИЕ УЧЕБНОГО КУРСА «ВЕРОЯТНОСТЬ И СТАТИСТИКА». 7-9 КЛАССЫ.</w:t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tbl>
      <w:tblPr>
        <w:tblStyle w:val="af6"/>
        <w:tblW w:w="1234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03"/>
        <w:gridCol w:w="4437"/>
        <w:gridCol w:w="1546"/>
        <w:gridCol w:w="3564"/>
        <w:gridCol w:w="1994"/>
      </w:tblGrid>
      <w:tr>
        <w:trPr/>
        <w:tc>
          <w:tcPr>
            <w:tcW w:w="8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№</w:t>
            </w:r>
          </w:p>
        </w:tc>
        <w:tc>
          <w:tcPr>
            <w:tcW w:w="4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Разделы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Основное содержание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Количество часов</w:t>
            </w:r>
          </w:p>
        </w:tc>
        <w:tc>
          <w:tcPr>
            <w:tcW w:w="3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Основные виды деятельности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ЭОР/ЦОР</w:t>
            </w:r>
          </w:p>
        </w:tc>
      </w:tr>
      <w:tr>
        <w:trPr/>
        <w:tc>
          <w:tcPr>
            <w:tcW w:w="8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7 класс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  <w:t>Раздел 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  <w:t>Представление данных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u w:val="single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u w:val="single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u w:val="single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u w:val="single"/>
                <w:lang w:val="en-US" w:eastAsia="en-US" w:bidi="ar-SA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8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4</w:t>
            </w:r>
          </w:p>
        </w:tc>
        <w:tc>
          <w:tcPr>
            <w:tcW w:w="3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Читать информацию, представленную в таблицах, на диаграммах; представлять данные в виде таблиц, строить диаграммы (столбиковые (столбчатые) и круговые) по массивам значений (с использованием зрительной наглядности и/или вербальной опоры).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РЭШ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/>
            </w:pPr>
            <w:hyperlink r:id="rId19">
              <w:r>
                <w:rPr>
                  <w:rFonts w:eastAsia="Calibri" w:cs="" w:ascii="Times New Roman" w:hAnsi="Times New Roman"/>
                  <w:kern w:val="0"/>
                  <w:sz w:val="28"/>
                  <w:szCs w:val="22"/>
                  <w:lang w:val="ru-RU" w:eastAsia="en-US" w:bidi="ar-SA"/>
                </w:rPr>
                <w:t>https://resh.edu.ru/subject/lesson/1988/main/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Инфоурок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/>
            </w:pPr>
            <w:hyperlink r:id="rId20">
              <w:r>
                <w:rPr>
                  <w:rFonts w:eastAsia="Calibri" w:cs="" w:ascii="Times New Roman" w:hAnsi="Times New Roman"/>
                  <w:kern w:val="0"/>
                  <w:sz w:val="28"/>
                  <w:szCs w:val="22"/>
                  <w:lang w:val="ru-RU" w:eastAsia="en-US" w:bidi="ar-SA"/>
                </w:rPr>
                <w:t>https://infourok.ru/prezentaciya-po-matematike-na-temu-chtenie-informacii-predstavlennoj-v-diagrammah-grafikah-tablicah-tablic-5116672.htm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8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  <w:t>Раздел 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  <w:t>Описательная статистика и случайная изменчивость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Среднее арифметическое, медиана, размах, наибольшее и наименьшее значения набора числовых данных. Примеры случайной изменчивости.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Описывать и интерпретировать реальные числовые данные, представленные в таблицах, на диаграммах, графиках.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Изучать понятия среднее арифметическое, медиана, размах и оперировать ими на базовом уровне.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РЭШ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/>
            </w:pPr>
            <w:hyperlink r:id="rId21">
              <w:r>
                <w:rPr>
                  <w:rFonts w:eastAsia="Calibri" w:cs="" w:ascii="Times New Roman" w:hAnsi="Times New Roman"/>
                  <w:kern w:val="0"/>
                  <w:sz w:val="28"/>
                  <w:szCs w:val="22"/>
                  <w:lang w:val="ru-RU" w:eastAsia="en-US" w:bidi="ar-SA"/>
                </w:rPr>
                <w:t>https://resh.edu.ru/subject/lesson/1556/additional/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Инфоурок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/>
            </w:pPr>
            <w:hyperlink r:id="rId22">
              <w:r>
                <w:rPr>
                  <w:rFonts w:eastAsia="Calibri" w:cs="" w:ascii="Times New Roman" w:hAnsi="Times New Roman"/>
                  <w:kern w:val="0"/>
                  <w:sz w:val="28"/>
                  <w:szCs w:val="22"/>
                  <w:lang w:val="ru-RU" w:eastAsia="en-US" w:bidi="ar-SA"/>
                </w:rPr>
                <w:t>https://infourok.ru/statistika-i-veroyatnost-v-shkole-4874530.html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8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  <w:t>Раздел 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  <w:t>Вероятность 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  <w:t>элементы комбинаторики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i/>
                <w:i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i/>
                <w:color w:val="000000"/>
                <w:kern w:val="0"/>
                <w:sz w:val="28"/>
                <w:szCs w:val="22"/>
                <w:lang w:val="ru-RU" w:eastAsia="en-US" w:bidi="ar-SA"/>
              </w:rPr>
      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6</w:t>
            </w:r>
          </w:p>
        </w:tc>
        <w:tc>
          <w:tcPr>
            <w:tcW w:w="3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Знакомство с понятиями случайный эксперимент (опыт) и случайное событие, вероятность и частота.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Изучать теорию вероятности на примере монеты и игральной кости.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РЭШ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/>
            </w:pPr>
            <w:hyperlink r:id="rId23">
              <w:r>
                <w:rPr>
                  <w:rFonts w:eastAsia="Calibri" w:cs="" w:ascii="Times New Roman" w:hAnsi="Times New Roman"/>
                  <w:kern w:val="0"/>
                  <w:sz w:val="28"/>
                  <w:szCs w:val="22"/>
                  <w:lang w:val="ru-RU" w:eastAsia="en-US" w:bidi="ar-SA"/>
                </w:rPr>
                <w:t>https://resh.edu.ru/subject/lesson/4089/conspect/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Инфоурок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/>
            </w:pPr>
            <w:hyperlink r:id="rId24">
              <w:r>
                <w:rPr>
                  <w:rFonts w:eastAsia="Calibri" w:cs="" w:ascii="Times New Roman" w:hAnsi="Times New Roman"/>
                  <w:kern w:val="0"/>
                  <w:sz w:val="28"/>
                  <w:szCs w:val="22"/>
                  <w:lang w:val="ru-RU" w:eastAsia="en-US" w:bidi="ar-SA"/>
                </w:rPr>
                <w:t>https://infourok.ru/moneta-i-igralnaya-kost-4868720.html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8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  <w:t>Раздел 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  <w:t>Введение в теорию графов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i/>
                <w:i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i/>
                <w:color w:val="000000"/>
                <w:kern w:val="0"/>
                <w:sz w:val="28"/>
                <w:szCs w:val="22"/>
                <w:lang w:val="ru-RU" w:eastAsia="en-US" w:bidi="ar-SA"/>
              </w:rPr>
      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6</w:t>
            </w:r>
          </w:p>
        </w:tc>
        <w:tc>
          <w:tcPr>
            <w:tcW w:w="3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Изучать понятия граф, вершина, ребро на ознакомительном уровне.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Иметь представление о связности графа, пути в графах, пути Эйлера.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Иметь представление об ориентированном графе. Решать несложные задачи с помощью графов.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Сайт 1сентября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/>
            </w:pPr>
            <w:hyperlink r:id="rId25">
              <w:r>
                <w:rPr>
                  <w:rFonts w:eastAsia="Calibri" w:cs="" w:ascii="Times New Roman" w:hAnsi="Times New Roman"/>
                  <w:kern w:val="0"/>
                  <w:sz w:val="28"/>
                  <w:szCs w:val="22"/>
                  <w:lang w:val="ru-RU" w:eastAsia="en-US" w:bidi="ar-SA"/>
                </w:rPr>
                <w:t>https://urok.1sept.ru/articles/633896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Онлайн школа скайсмарт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/>
            </w:pPr>
            <w:hyperlink r:id="rId26">
              <w:r>
                <w:rPr>
                  <w:rFonts w:eastAsia="Calibri" w:cs="" w:ascii="Times New Roman" w:hAnsi="Times New Roman"/>
                  <w:kern w:val="0"/>
                  <w:sz w:val="28"/>
                  <w:szCs w:val="22"/>
                  <w:lang w:val="ru-RU" w:eastAsia="en-US" w:bidi="ar-SA"/>
                </w:rPr>
                <w:t>https://skysmart.ru/articles/mathematic/osnovnye-ponyatiya-teorii-grafov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РЭШ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/>
            </w:pPr>
            <w:hyperlink r:id="rId27">
              <w:r>
                <w:rPr>
                  <w:rFonts w:eastAsia="Calibri" w:cs="" w:ascii="Times New Roman" w:hAnsi="Times New Roman"/>
                  <w:kern w:val="0"/>
                  <w:sz w:val="28"/>
                  <w:szCs w:val="22"/>
                  <w:lang w:val="ru-RU" w:eastAsia="en-US" w:bidi="ar-SA"/>
                </w:rPr>
                <w:t>https://resh.edu.ru/subject/lesson/1035/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8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  <w:t>Раздел 6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  <w:t>Обобщение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 xml:space="preserve">    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Представление данных.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 xml:space="preserve">    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Описательная статистика.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 xml:space="preserve">    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Вероятность случайного события.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u w:val="single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u w:val="single"/>
                <w:lang w:val="en-US" w:eastAsia="en-US" w:bidi="ar-SA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1</w:t>
            </w:r>
          </w:p>
        </w:tc>
        <w:tc>
          <w:tcPr>
            <w:tcW w:w="3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Повторять изученное и выстраивать систему знаний.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Решать несложные задачи на представление и описание данных с помощью изученных характеристик.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Обсуждать примеры случайных событий, маловероятных и практически достоверных случайных событий, их роль в природе и жизни человека.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1 сентября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/>
            </w:pPr>
            <w:hyperlink r:id="rId28">
              <w:r>
                <w:rPr>
                  <w:rFonts w:eastAsia="Calibri" w:cs="" w:ascii="Times New Roman" w:hAnsi="Times New Roman"/>
                  <w:kern w:val="0"/>
                  <w:sz w:val="28"/>
                  <w:szCs w:val="22"/>
                  <w:lang w:val="ru-RU" w:eastAsia="en-US" w:bidi="ar-SA"/>
                </w:rPr>
                <w:t>https://urok.1sept.ru/articles/620905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8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2</w:t>
            </w:r>
          </w:p>
        </w:tc>
        <w:tc>
          <w:tcPr>
            <w:tcW w:w="4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bCs/>
                <w:iCs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i/>
                <w:iCs/>
                <w:color w:val="000000"/>
                <w:kern w:val="0"/>
                <w:sz w:val="28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bCs/>
                <w:iCs/>
                <w:color w:val="000000"/>
                <w:kern w:val="0"/>
                <w:sz w:val="28"/>
                <w:szCs w:val="22"/>
                <w:lang w:val="ru-RU" w:eastAsia="en-US" w:bidi="ar-SA"/>
              </w:rPr>
              <w:t>8 класс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bCs/>
                <w:iCs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iCs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  <w:t>Раздел 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bCs/>
                <w:iCs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iCs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  <w:t xml:space="preserve"> </w:t>
            </w:r>
            <w:r>
              <w:rPr>
                <w:rFonts w:eastAsia="Calibri" w:cs="" w:ascii="Times New Roman" w:hAnsi="Times New Roman"/>
                <w:bCs/>
                <w:iCs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  <w:t>Повторение 7 класса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bCs/>
                <w:iCs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iCs/>
                <w:color w:val="000000"/>
                <w:kern w:val="0"/>
                <w:sz w:val="28"/>
                <w:szCs w:val="22"/>
                <w:lang w:val="ru-RU" w:eastAsia="en-US" w:bidi="ar-SA"/>
              </w:rPr>
              <w:t>Представление данных.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bCs/>
                <w:iCs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iCs/>
                <w:color w:val="000000"/>
                <w:kern w:val="0"/>
                <w:sz w:val="28"/>
                <w:szCs w:val="22"/>
                <w:lang w:val="ru-RU" w:eastAsia="en-US" w:bidi="ar-SA"/>
              </w:rPr>
              <w:t>Описательная статистика.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bCs/>
                <w:iCs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iCs/>
                <w:color w:val="000000"/>
                <w:kern w:val="0"/>
                <w:sz w:val="28"/>
                <w:szCs w:val="22"/>
                <w:lang w:val="ru-RU" w:eastAsia="en-US" w:bidi="ar-SA"/>
              </w:rPr>
              <w:t>Операции над событиями.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bCs/>
                <w:iCs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bCs/>
                <w:iCs/>
                <w:color w:val="000000"/>
                <w:kern w:val="0"/>
                <w:sz w:val="28"/>
                <w:szCs w:val="22"/>
                <w:lang w:val="ru-RU" w:eastAsia="en-US" w:bidi="ar-SA"/>
              </w:rPr>
              <w:t>Независимость над событиями.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bCs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bCs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bCs/>
                <w:iCs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bCs/>
                <w:iCs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4</w:t>
            </w:r>
          </w:p>
        </w:tc>
        <w:tc>
          <w:tcPr>
            <w:tcW w:w="3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Составлять таблицы и заносить в низ сбор данных.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Работать с круговыми и столбчатыми диаграммами.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Выполнять операции над событиями.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Находить значения среднего арифметического, медианы и размах.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Инфоурок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/>
            </w:pPr>
            <w:hyperlink r:id="rId29">
              <w:r>
                <w:rPr>
                  <w:rFonts w:eastAsia="Calibri" w:cs="" w:ascii="Times New Roman" w:hAnsi="Times New Roman"/>
                  <w:kern w:val="0"/>
                  <w:sz w:val="28"/>
                  <w:szCs w:val="22"/>
                  <w:lang w:val="ru-RU" w:eastAsia="en-US" w:bidi="ar-SA"/>
                </w:rPr>
                <w:t>https://infourok.ru/urok-matematicheskoy-statistiki-na-temu-predstavlenie-dannih-456804.html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8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  <w:t>Раздел 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  <w:t>Описательная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  <w:t>статистика. Рассеивание данных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Представление данных в виде таблиц, диаграмм, графиков.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i/>
                <w:i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i/>
                <w:color w:val="000000"/>
                <w:kern w:val="0"/>
                <w:sz w:val="28"/>
                <w:szCs w:val="22"/>
                <w:lang w:val="ru-RU" w:eastAsia="en-US" w:bidi="ar-SA"/>
              </w:rPr>
              <w:t>Измерение рассеивания данных. Дисперсия и стандартное отклонение числовых наборов. Диаграмма рассеивания.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bCs/>
                <w:i/>
                <w:i/>
                <w:iCs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bCs/>
                <w:i/>
                <w:iCs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5</w:t>
            </w:r>
          </w:p>
        </w:tc>
        <w:tc>
          <w:tcPr>
            <w:tcW w:w="3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Извлекать и преобразовывать информацию, представленную в виде таблиц, диаграмм, графиков; представлять данные в виде таблиц, диаграмм, графиков.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Описывать после совместного анализа данные с помощью статистических показателей: средних значений и мер рассеивания (размах, дисперсия и стандартное отклонение).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РЭШ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/>
            </w:pPr>
            <w:hyperlink r:id="rId30">
              <w:r>
                <w:rPr>
                  <w:rFonts w:eastAsia="Calibri" w:cs="" w:ascii="Times New Roman" w:hAnsi="Times New Roman"/>
                  <w:kern w:val="0"/>
                  <w:sz w:val="28"/>
                  <w:szCs w:val="22"/>
                  <w:lang w:val="ru-RU" w:eastAsia="en-US" w:bidi="ar-SA"/>
                </w:rPr>
                <w:t>https://resh.edu.ru/subject/lesson/1988/main/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https://resh.edu.ru/subject/lesson/3409/main/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8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  <w:t>Раздел 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  <w:t>Множества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 xml:space="preserve">        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u w:val="single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u w:val="single"/>
                <w:lang w:val="en-US" w:eastAsia="en-US" w:bidi="ar-SA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6</w:t>
            </w:r>
          </w:p>
        </w:tc>
        <w:tc>
          <w:tcPr>
            <w:tcW w:w="3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Оперировать понятиями на базовом уровне: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 (с использованием визуальной опоры).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Иметь представление о графическом представление множеств и связей между ними для описания процессов и явлений, в том числе при решении задач из других учебных предметов и курсов.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РЭШ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/>
            </w:pPr>
            <w:hyperlink r:id="rId31">
              <w:r>
                <w:rPr>
                  <w:rFonts w:eastAsia="Calibri" w:cs="" w:ascii="Times New Roman" w:hAnsi="Times New Roman"/>
                  <w:kern w:val="0"/>
                  <w:sz w:val="28"/>
                  <w:szCs w:val="22"/>
                  <w:lang w:val="ru-RU" w:eastAsia="en-US" w:bidi="ar-SA"/>
                </w:rPr>
                <w:t>https://resh.edu.ru/subject/lesson/611/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Инфоурок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/>
            </w:pPr>
            <w:hyperlink r:id="rId32">
              <w:r>
                <w:rPr>
                  <w:rFonts w:eastAsia="Calibri" w:cs="" w:ascii="Times New Roman" w:hAnsi="Times New Roman"/>
                  <w:kern w:val="0"/>
                  <w:sz w:val="28"/>
                  <w:szCs w:val="22"/>
                  <w:lang w:val="ru-RU" w:eastAsia="en-US" w:bidi="ar-SA"/>
                </w:rPr>
                <w:t>https://infourok.ru/zanyatie-po-teme-informacionnie-modeli-2592859.html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8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  <w:t>Раздел 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  <w:t>Вероятность случайного события.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5</w:t>
            </w:r>
          </w:p>
        </w:tc>
        <w:tc>
          <w:tcPr>
            <w:tcW w:w="3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Находить частоты числовых значений и частоты событий, в том числе по результатам измерений и наблюдений (с использованием зрительной наглядности и/или вербальной опоры).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 (с использованием зрительной наглядности и/или вербальной опоры).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РЭШ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/>
            </w:pPr>
            <w:hyperlink r:id="rId33">
              <w:r>
                <w:rPr>
                  <w:rFonts w:eastAsia="Calibri" w:cs="" w:ascii="Times New Roman" w:hAnsi="Times New Roman"/>
                  <w:kern w:val="0"/>
                  <w:sz w:val="28"/>
                  <w:szCs w:val="22"/>
                  <w:lang w:val="ru-RU" w:eastAsia="en-US" w:bidi="ar-SA"/>
                </w:rPr>
                <w:t>https://resh.edu.ru/subject/lesson/4089/conspect/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/>
            </w:pPr>
            <w:hyperlink r:id="rId34">
              <w:r>
                <w:rPr>
                  <w:rFonts w:eastAsia="Calibri" w:cs="" w:ascii="Times New Roman" w:hAnsi="Times New Roman"/>
                  <w:kern w:val="0"/>
                  <w:sz w:val="28"/>
                  <w:szCs w:val="22"/>
                  <w:lang w:val="ru-RU" w:eastAsia="en-US" w:bidi="ar-SA"/>
                </w:rPr>
                <w:t>https://bstudy.net/637778/estestvoznanie/prakticheski_nevozmozhnye_prakticheski_dostovernye_sobytiya_printsip_prakticheskoy_uverennosti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8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  <w:t>Раздел 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  <w:t>Введение в теорию графов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i/>
                <w:i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i/>
                <w:color w:val="000000"/>
                <w:kern w:val="0"/>
                <w:sz w:val="28"/>
                <w:szCs w:val="22"/>
                <w:lang w:val="ru-RU" w:eastAsia="en-US" w:bidi="ar-SA"/>
              </w:rPr>
      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u w:val="single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u w:val="single"/>
                <w:lang w:val="en-US" w:eastAsia="en-US" w:bidi="ar-SA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4</w:t>
            </w:r>
          </w:p>
        </w:tc>
        <w:tc>
          <w:tcPr>
            <w:tcW w:w="3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Иметь представление о графических моделях: дерево случайного эксперимента, о существовании висячей вершины. Знакомиться с правилом умножения.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Решать простые задачи с помощью графов.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/>
            </w:pPr>
            <w:hyperlink r:id="rId35">
              <w:r>
                <w:rPr>
                  <w:rFonts w:eastAsia="Calibri" w:cs="" w:ascii="Times New Roman" w:hAnsi="Times New Roman"/>
                  <w:kern w:val="0"/>
                  <w:sz w:val="28"/>
                  <w:szCs w:val="22"/>
                  <w:lang w:val="ru-RU" w:eastAsia="en-US" w:bidi="ar-SA"/>
                </w:rPr>
                <w:t>https://pandia.ru/text/78/222/101061.php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1 сентября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/>
            </w:pPr>
            <w:hyperlink r:id="rId36">
              <w:r>
                <w:rPr>
                  <w:rFonts w:eastAsia="Calibri" w:cs="" w:ascii="Times New Roman" w:hAnsi="Times New Roman"/>
                  <w:kern w:val="0"/>
                  <w:sz w:val="28"/>
                  <w:szCs w:val="22"/>
                  <w:lang w:val="ru-RU" w:eastAsia="en-US" w:bidi="ar-SA"/>
                </w:rPr>
                <w:t>https://urok.1sept.ru/articles/611793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8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  <w:t>Раздел 6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  <w:t>Случайные события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i/>
                <w:i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i/>
                <w:color w:val="000000"/>
                <w:kern w:val="0"/>
                <w:sz w:val="28"/>
                <w:szCs w:val="22"/>
                <w:lang w:val="ru-RU" w:eastAsia="en-US" w:bidi="ar-SA"/>
              </w:rPr>
      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u w:val="single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u w:val="single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u w:val="single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u w:val="single"/>
                <w:lang w:val="en-US" w:eastAsia="en-US" w:bidi="ar-SA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5</w:t>
            </w:r>
          </w:p>
        </w:tc>
        <w:tc>
          <w:tcPr>
            <w:tcW w:w="3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Знакомиться с понятиями: противоположные события, Диаграмма Эйлера, объединение и пересечение событий, несовместные события.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Изучать формулу сложения вероятностей, условную вероятность,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умножения, независимые события.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Представлять эксперимент в виде дерева.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Решать простые задачи на нахождение вероятностей с помощью дерева случайного эксперимента, диаграмм Эйлера.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1 сентября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/>
            </w:pPr>
            <w:hyperlink r:id="rId37">
              <w:r>
                <w:rPr>
                  <w:rFonts w:eastAsia="Calibri" w:cs="" w:ascii="Times New Roman" w:hAnsi="Times New Roman"/>
                  <w:kern w:val="0"/>
                  <w:sz w:val="28"/>
                  <w:szCs w:val="22"/>
                  <w:lang w:val="ru-RU" w:eastAsia="en-US" w:bidi="ar-SA"/>
                </w:rPr>
                <w:t>https://urok.1sept.ru/articles/571564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МатБюро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/>
            </w:pPr>
            <w:hyperlink r:id="rId38">
              <w:r>
                <w:rPr>
                  <w:rFonts w:eastAsia="Calibri" w:cs="" w:ascii="Times New Roman" w:hAnsi="Times New Roman"/>
                  <w:kern w:val="0"/>
                  <w:sz w:val="28"/>
                  <w:szCs w:val="22"/>
                  <w:lang w:val="ru-RU" w:eastAsia="en-US" w:bidi="ar-SA"/>
                </w:rPr>
                <w:t>https://www.matburo.ru/tvbook_sub.php?p=par14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/>
            </w:pPr>
            <w:hyperlink r:id="rId39">
              <w:r>
                <w:rPr>
                  <w:rFonts w:eastAsia="Calibri" w:cs="" w:ascii="Times New Roman" w:hAnsi="Times New Roman"/>
                  <w:kern w:val="0"/>
                  <w:sz w:val="28"/>
                  <w:szCs w:val="22"/>
                  <w:lang w:val="ru-RU" w:eastAsia="en-US" w:bidi="ar-SA"/>
                </w:rPr>
                <w:t>https://ptlab.mccme.ru/sites/ptlab.mccme.ru/files/ob_uslovnoy_veroyatnosti.pdf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8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  <w:t>Раздел 7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  <w:t>Обобщение и контроль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Представление данных.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Описательная статистика.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Графы.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Вероятность случайного события.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 xml:space="preserve">   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Элементы комбинаторики.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5</w:t>
            </w:r>
          </w:p>
        </w:tc>
        <w:tc>
          <w:tcPr>
            <w:tcW w:w="3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Повторять изученное и выстраивать систему знаний.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Решать несложные задачи на представление и описание данных с помощью изученных характеристик, графов.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Решать простые задачи на нахождение вероятности случайного события по вероятностям элементарных событий, в том числе в опытах с равновозможными элементарными событиями.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Решать задачи на нахождение вероятностей объединения и пересечения событий.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Решать задачи на перечисление комбинаций на нахождение вероятностей событий с применением комбинаторики.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РЭШ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/>
            </w:pPr>
            <w:hyperlink r:id="rId40">
              <w:r>
                <w:rPr>
                  <w:rFonts w:eastAsia="Calibri" w:cs="" w:ascii="Times New Roman" w:hAnsi="Times New Roman"/>
                  <w:kern w:val="0"/>
                  <w:sz w:val="28"/>
                  <w:szCs w:val="22"/>
                  <w:lang w:val="ru-RU" w:eastAsia="en-US" w:bidi="ar-SA"/>
                </w:rPr>
                <w:t>https://resh.edu.ru/subject/lesson/1564/main/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8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9 класс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  <w:t>Раздел 1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  <w:t>Повторение 8 класса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Рассеивание данных.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Математические описания случайных событий.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Действия с событиями.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4</w:t>
            </w:r>
          </w:p>
        </w:tc>
        <w:tc>
          <w:tcPr>
            <w:tcW w:w="3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Представлять данных в виде таблиц, диаграмм, графиков, интерпретация данных.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Читать и строить таблицы, диаграммы, графики по реальным данным.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РЭШ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/>
            </w:pPr>
            <w:hyperlink r:id="rId41">
              <w:r>
                <w:rPr>
                  <w:rFonts w:eastAsia="Calibri" w:cs="" w:ascii="Times New Roman" w:hAnsi="Times New Roman"/>
                  <w:kern w:val="0"/>
                  <w:sz w:val="28"/>
                  <w:szCs w:val="22"/>
                  <w:lang w:val="ru-RU" w:eastAsia="en-US" w:bidi="ar-SA"/>
                </w:rPr>
                <w:t>https://resh.edu.ru/subject/lesson/4089/conspect/131702/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8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  <w:t>Раздел 2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  <w:t>Элементы комбинаторики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 xml:space="preserve">Перестановки и факториал. Сочетания и число сочетаний. </w:t>
            </w:r>
            <w:r>
              <w:rPr>
                <w:rFonts w:eastAsia="Calibri" w:cs="" w:ascii="Times New Roman" w:hAnsi="Times New Roman"/>
                <w:i/>
                <w:color w:val="000000"/>
                <w:kern w:val="0"/>
                <w:sz w:val="28"/>
                <w:szCs w:val="22"/>
                <w:lang w:val="ru-RU" w:eastAsia="en-US" w:bidi="ar-SA"/>
              </w:rPr>
              <w:t>Треугольник Паскаля.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 xml:space="preserve"> Решение задач с использованием комбинаторики.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9</w:t>
            </w:r>
          </w:p>
        </w:tc>
        <w:tc>
          <w:tcPr>
            <w:tcW w:w="3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Решать простейшие задачи организованным перебором вариантов, а также с использованием комбинаторных правил и методов. Знакомиться с понятием треугольник Паскаля.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Мультиурок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/>
            </w:pPr>
            <w:hyperlink r:id="rId42">
              <w:r>
                <w:rPr>
                  <w:rFonts w:eastAsia="Calibri" w:cs="" w:ascii="Times New Roman" w:hAnsi="Times New Roman"/>
                  <w:kern w:val="0"/>
                  <w:sz w:val="28"/>
                  <w:szCs w:val="22"/>
                  <w:lang w:val="ru-RU" w:eastAsia="en-US" w:bidi="ar-SA"/>
                </w:rPr>
                <w:t>https://multiurok.ru/files/lektsiia-po-kombinatorike.html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8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  <w:t>Раздел 3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  <w:t>Геометрическая вероятность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 xml:space="preserve">    </w:t>
            </w:r>
            <w:r>
              <w:rPr>
                <w:rFonts w:eastAsia="Calibri" w:cs="" w:ascii="Times New Roman" w:hAnsi="Times New Roman"/>
                <w:i/>
                <w:color w:val="000000"/>
                <w:kern w:val="0"/>
                <w:sz w:val="28"/>
                <w:szCs w:val="22"/>
                <w:lang w:val="ru-RU" w:eastAsia="en-US" w:bidi="ar-SA"/>
              </w:rPr>
              <w:t>Геометрическая вероятность. Случайный выбор точки из фигуры на плоскости, из отрезка и из дуги окружности.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2</w:t>
            </w:r>
          </w:p>
        </w:tc>
        <w:tc>
          <w:tcPr>
            <w:tcW w:w="3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i/>
                <w:i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i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i/>
                <w:i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i/>
                <w:color w:val="000000"/>
                <w:kern w:val="0"/>
                <w:sz w:val="28"/>
                <w:szCs w:val="22"/>
                <w:lang w:val="ru-RU" w:eastAsia="en-US" w:bidi="ar-SA"/>
              </w:rPr>
              <w:t>Знакомиться с понятиями геометрическая вероятность, случайный выбор точки из фигуры на плоскости, из отрезка и из дуги окружности.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РЭШ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/>
            </w:pPr>
            <w:hyperlink r:id="rId43">
              <w:r>
                <w:rPr>
                  <w:rFonts w:eastAsia="Calibri" w:cs="" w:ascii="Times New Roman" w:hAnsi="Times New Roman"/>
                  <w:kern w:val="0"/>
                  <w:sz w:val="28"/>
                  <w:szCs w:val="22"/>
                  <w:lang w:val="ru-RU" w:eastAsia="en-US" w:bidi="ar-SA"/>
                </w:rPr>
                <w:t>https://resh.edu.ru/subject/lesson/6121/conspect/38473/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8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  <w:t>Раздел 4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  <w:t>Испытания Бернулли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Испытание. Успех и неудача. Серия испытаний до первого успеха. Серия испытаний Бернулли. Вероятности событий в серии испытаний Бернулли.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5</w:t>
            </w:r>
          </w:p>
        </w:tc>
        <w:tc>
          <w:tcPr>
            <w:tcW w:w="3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Осваивать понятия: испытание, элементарное событие в испытании (успех и неудача), серия испытаний, наступление первого успеха (неудачи), серия испытаний Бернулли.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Решать задачи на нахождение вероятностей событий в серии испытаний до первого успеха, в том числе с применением формулы суммы геометрической прогрессии.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Решать задачи на нахождение вероятностей элементарных событий в серии испытаний Бер нулли, на нахождение вероятности определённого числа успехов в серии испытаний Бернулли.</w:t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РЭШ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/>
            </w:pPr>
            <w:hyperlink r:id="rId44">
              <w:r>
                <w:rPr>
                  <w:rFonts w:eastAsia="Calibri" w:cs="" w:ascii="Times New Roman" w:hAnsi="Times New Roman"/>
                  <w:kern w:val="0"/>
                  <w:sz w:val="28"/>
                  <w:szCs w:val="22"/>
                  <w:lang w:val="ru-RU" w:eastAsia="en-US" w:bidi="ar-SA"/>
                </w:rPr>
                <w:t>https://resh.edu.ru/subject/lesson/4929/conspect/38411/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Мультиурок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/>
            </w:pPr>
            <w:hyperlink r:id="rId45">
              <w:r>
                <w:rPr>
                  <w:rFonts w:eastAsia="Calibri" w:cs="" w:ascii="Times New Roman" w:hAnsi="Times New Roman"/>
                  <w:kern w:val="0"/>
                  <w:sz w:val="28"/>
                  <w:szCs w:val="22"/>
                  <w:lang w:val="ru-RU" w:eastAsia="en-US" w:bidi="ar-SA"/>
                </w:rPr>
                <w:t>https://multiurok.ru/files/ispytaniia-bernulli.html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/>
            </w:pPr>
            <w:hyperlink r:id="rId46">
              <w:r>
                <w:rPr>
                  <w:rFonts w:eastAsia="Calibri" w:cs="" w:ascii="Times New Roman" w:hAnsi="Times New Roman"/>
                  <w:kern w:val="0"/>
                  <w:sz w:val="28"/>
                  <w:szCs w:val="22"/>
                  <w:lang w:val="ru-RU" w:eastAsia="en-US" w:bidi="ar-SA"/>
                </w:rPr>
                <w:t>https://function-x.ru/probabilities_expectation_dispersion.html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8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  <w:t>Раздел 5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  <w:t>Случайные величины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 xml:space="preserve">     </w:t>
            </w: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Понятие о законе больших чисел. Измерение вероятностей с помощью частот. Роль и значение закона больших чисел в природе и обществе.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u w:val="single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u w:val="single"/>
                <w:lang w:val="en-US" w:eastAsia="en-US" w:bidi="ar-SA"/>
              </w:rPr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5</w:t>
            </w:r>
          </w:p>
        </w:tc>
        <w:tc>
          <w:tcPr>
            <w:tcW w:w="3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Иметь представление о случайной величине и о распределении вероятностей.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Инфоурок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/>
            </w:pPr>
            <w:hyperlink r:id="rId47">
              <w:r>
                <w:rPr>
                  <w:rFonts w:eastAsia="Calibri" w:cs="" w:ascii="Times New Roman" w:hAnsi="Times New Roman"/>
                  <w:kern w:val="0"/>
                  <w:sz w:val="28"/>
                  <w:szCs w:val="22"/>
                  <w:lang w:val="ru-RU" w:eastAsia="en-US" w:bidi="ar-SA"/>
                </w:rPr>
                <w:t>https://infourok.ru/urok-85-tv-tema-chislo-uspehov-v-ispytaniyah-bernulli-5815578.html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/>
            </w:pPr>
            <w:hyperlink r:id="rId48">
              <w:r>
                <w:rPr>
                  <w:rFonts w:eastAsia="Calibri" w:cs="" w:ascii="Times New Roman" w:hAnsi="Times New Roman"/>
                  <w:kern w:val="0"/>
                  <w:sz w:val="28"/>
                  <w:szCs w:val="22"/>
                  <w:lang w:val="ru-RU" w:eastAsia="en-US" w:bidi="ar-SA"/>
                </w:rPr>
                <w:t>https://stolf.today/zakon-bolshix-chisel.html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8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  <w:t>Раздел 6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  <w:t>Обобщение и контроль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Представление данных.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Описательная статистика.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Вероятность случайного события. Элементы комбинаторики.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Случайные величины и распределения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5</w:t>
            </w:r>
          </w:p>
        </w:tc>
        <w:tc>
          <w:tcPr>
            <w:tcW w:w="3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Повторять изученное и выстраивать систему знаний.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Решать несложные задачи на представление и описание данных с помощью изученных характеристик, графов.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Решать простые задачи на нахождение вероятности случайного события по вероятностям элементарных событий, в том числе в опытах с равновозможными элементарными событиями.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1 сентября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/>
            </w:pPr>
            <w:hyperlink r:id="rId49">
              <w:r>
                <w:rPr>
                  <w:rFonts w:eastAsia="Calibri" w:cs="" w:ascii="Times New Roman" w:hAnsi="Times New Roman"/>
                  <w:kern w:val="0"/>
                  <w:sz w:val="28"/>
                  <w:szCs w:val="22"/>
                  <w:lang w:val="ru-RU" w:eastAsia="en-US" w:bidi="ar-SA"/>
                </w:rPr>
                <w:t>https://urok.1sept.ru/articles/526665</w:t>
              </w:r>
            </w:hyperlink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80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443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u w:val="single"/>
                <w:lang w:val="ru-RU" w:eastAsia="en-US" w:bidi="ar-SA"/>
              </w:rPr>
              <w:t>Резерв</w:t>
            </w:r>
          </w:p>
        </w:tc>
        <w:tc>
          <w:tcPr>
            <w:tcW w:w="1546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8"/>
                <w:szCs w:val="22"/>
                <w:lang w:val="ru-RU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8"/>
                <w:szCs w:val="22"/>
                <w:lang w:val="ru-RU" w:eastAsia="en-US" w:bidi="ar-SA"/>
              </w:rPr>
              <w:t>4</w:t>
            </w:r>
          </w:p>
        </w:tc>
        <w:tc>
          <w:tcPr>
            <w:tcW w:w="356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99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left="120" w:hanging="0"/>
              <w:jc w:val="left"/>
              <w:rPr>
                <w:rFonts w:ascii="Times New Roman" w:hAnsi="Times New Roman" w:eastAsia="Calibri" w:cs="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Calibri" w:cs="" w:ascii="Times New Roman" w:hAnsi="Times New Roman"/>
                <w:color w:val="000000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  <w:b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  <w:lang w:val="ru-RU"/>
        </w:rPr>
        <w:t>Математика: 5-й класс: базовый уровень: учебник: в 2 частях; 3-е издание, переработанное, 5 класс/ Виленкин Н.Я., Жохов В.И., Чесноков А.С. и др., Акционерное общество «Издательство «Просвещение»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Математика: 6-й класс: базовый уровень: учебник: в 2 частях; 3-е издание, переработанное, 6 класс/ Виленкин Н.Я., Жохов В.И., Чесноков А.С. и др., Акционерное общество «Издательство «Просвещение»​‌‌</w:t>
      </w:r>
    </w:p>
    <w:p>
      <w:pPr>
        <w:pStyle w:val="ListParagraph"/>
        <w:numPr>
          <w:ilvl w:val="0"/>
          <w:numId w:val="3"/>
        </w:numPr>
        <w:spacing w:lineRule="auto" w:line="24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Алгебра, 7 класс/ Макарычев Ю.Н., Миндюк Н.Г., Нешков К.И. и другие, Акционерное общество «Издательство «Просвещение»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Алгебра, 8 класс/ Макарычев Ю.Н., Миндюк Н.Г., Нешков К.И. и другие, Акционерное общество «Издательство «Просвещение»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lang w:val="ru-RU"/>
        </w:rPr>
        <w:t>•</w:t>
      </w:r>
      <w:r>
        <w:rPr>
          <w:rFonts w:ascii="Times New Roman" w:hAnsi="Times New Roman"/>
          <w:color w:val="000000"/>
          <w:sz w:val="28"/>
          <w:lang w:val="ru-RU"/>
        </w:rPr>
        <w:t>Алгебра, 9 класс/ Макарычев Ю.Н., Миндюк Н.Г., Нешков К.И. и др.; под редакцией Теляковского С.А., Акционерное общество «Издательство «Просвещение»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  <w:lang w:val="ru-RU"/>
        </w:rPr>
        <w:t>Геометрия, 7-9 классы/ Атанасян Л.С., Бутузов В.Ф., Кадомцев С.Б. и другие, Акционерное общество «Издательство «Просвещение»</w:t>
      </w:r>
    </w:p>
    <w:p>
      <w:pPr>
        <w:pStyle w:val="ListParagraph"/>
        <w:numPr>
          <w:ilvl w:val="0"/>
          <w:numId w:val="3"/>
        </w:numPr>
        <w:spacing w:lineRule="auto" w:line="240" w:before="0" w:after="0"/>
        <w:contextualSpacing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lang w:val="ru-RU"/>
        </w:rPr>
        <w:t>Вероятность и статистика, 7-9 классы: базовый уровень: учебник в 2 частях/ Высоцкий, Ященко.</w:t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lang w:val="ru-RU"/>
        </w:rPr>
        <w:t>​</w:t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b559c98e-0222-4eef-837c-ad1af32bc291"/>
      <w:r>
        <w:rPr>
          <w:rFonts w:ascii="Times New Roman" w:hAnsi="Times New Roman"/>
          <w:color w:val="000000"/>
          <w:sz w:val="28"/>
        </w:rPr>
        <w:t>https</w:t>
      </w:r>
      <w:r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rosuchebnik</w:t>
      </w:r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material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metodicheskaya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pomoshch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uchitelyu</w:t>
      </w:r>
      <w:r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fiziki</w:t>
      </w:r>
      <w:r>
        <w:rPr>
          <w:rFonts w:ascii="Times New Roman" w:hAnsi="Times New Roman"/>
          <w:color w:val="000000"/>
          <w:sz w:val="28"/>
          <w:lang w:val="ru-RU"/>
        </w:rPr>
        <w:t>/</w:t>
      </w:r>
      <w:bookmarkEnd w:id="13"/>
      <w:r>
        <w:rPr>
          <w:rFonts w:ascii="Times New Roman" w:hAnsi="Times New Roman"/>
          <w:color w:val="000000"/>
          <w:sz w:val="28"/>
          <w:lang w:val="ru-RU"/>
        </w:rPr>
        <w:t>‌​</w:t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>
      <w:pPr>
        <w:pStyle w:val="Normal"/>
        <w:spacing w:lineRule="auto" w:line="240" w:before="0" w:after="0"/>
        <w:ind w:left="120" w:hanging="0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bookmarkStart w:id="14" w:name="20a87c29-4c57-40a6-9974-267fce90c3ae"/>
      <w:r>
        <w:rPr>
          <w:rFonts w:ascii="Times New Roman" w:hAnsi="Times New Roman"/>
          <w:color w:val="000000"/>
          <w:sz w:val="28"/>
        </w:rPr>
        <w:t>https://eduru.ru/</w:t>
      </w:r>
      <w:bookmarkEnd w:id="14"/>
    </w:p>
    <w:sectPr>
      <w:footnotePr>
        <w:numFmt w:val="decimal"/>
      </w:footnotePr>
      <w:type w:val="nextPage"/>
      <w:pgSz w:orient="landscape" w:w="16383" w:h="11906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01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28"/>
        <w:spacing w:before="0" w:after="200"/>
        <w:rPr>
          <w:lang w:val="ru-RU"/>
        </w:rPr>
      </w:pPr>
      <w:r>
        <w:rPr>
          <w:rStyle w:val="Style15"/>
        </w:rPr>
        <w:footnoteRef/>
      </w:r>
      <w:r>
        <w:rPr>
          <w:lang w:val="ru-RU"/>
        </w:rPr>
        <w:tab/>
        <w:t xml:space="preserve"> </w:t>
      </w:r>
      <w:r>
        <w:rPr>
          <w:lang w:val="ru-RU"/>
        </w:rPr>
        <w:t>Здесь и далее курсивом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  <w:footnote w:id="3">
    <w:p>
      <w:pPr>
        <w:pStyle w:val="Style28"/>
        <w:spacing w:before="0" w:after="200"/>
        <w:rPr>
          <w:lang w:val="ru-RU"/>
        </w:rPr>
      </w:pPr>
      <w:r>
        <w:rPr>
          <w:rStyle w:val="Style15"/>
        </w:rPr>
        <w:footnoteRef/>
      </w:r>
      <w:r>
        <w:rPr>
          <w:lang w:val="ru-RU"/>
        </w:rPr>
        <w:tab/>
        <w:t xml:space="preserve"> </w:t>
      </w:r>
      <w:r>
        <w:rPr>
          <w:lang w:val="ru-RU"/>
        </w:rPr>
        <w:t>Здесь и далее курсивом обозначены темы, изучение которых проводится в ознакомительном плане. Педагог самостоятельно определяет объем изучаемого материала.</w:t>
      </w:r>
    </w:p>
  </w:footnote>
  <w:footnote w:id="4">
    <w:p>
      <w:pPr>
        <w:pStyle w:val="Style28"/>
        <w:suppressLineNumbers/>
        <w:spacing w:before="0" w:after="200"/>
        <w:ind w:left="340" w:hanging="340"/>
        <w:rPr/>
      </w:pPr>
      <w:r>
        <w:rPr>
          <w:rStyle w:val="Style15"/>
        </w:rPr>
        <w:footnoteRef/>
      </w:r>
      <w:r>
        <w:rPr>
          <w:lang w:val="ru-RU"/>
        </w:rPr>
        <w:tab/>
        <w:t xml:space="preserve"> </w:t>
      </w:r>
      <w:r>
        <w:rPr>
          <w:lang w:val="ru-RU"/>
        </w:rPr>
        <w:t xml:space="preserve">Здесь и далее курсивом обозначены темы, изучение которых проводится в ознакомительном плане. </w:t>
      </w:r>
      <w:r>
        <w:rPr/>
        <w:t>Педагог самостоятельно определяет объем изучаемого материала.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8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0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a327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1">
    <w:name w:val="Heading 1"/>
    <w:basedOn w:val="Normal"/>
    <w:next w:val="Normal"/>
    <w:link w:val="10"/>
    <w:uiPriority w:val="9"/>
    <w:qFormat/>
    <w:rsid w:val="00841cd9"/>
    <w:pPr>
      <w:keepNext w:val="true"/>
      <w:keepLines/>
      <w:spacing w:before="480" w:after="200"/>
      <w:outlineLvl w:val="0"/>
    </w:pPr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Normal"/>
    <w:next w:val="Normal"/>
    <w:link w:val="20"/>
    <w:uiPriority w:val="9"/>
    <w:unhideWhenUsed/>
    <w:qFormat/>
    <w:rsid w:val="00841cd9"/>
    <w:pPr>
      <w:keepNext w:val="true"/>
      <w:keepLines/>
      <w:spacing w:before="200" w:after="200"/>
      <w:outlineLvl w:val="1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3">
    <w:name w:val="Heading 3"/>
    <w:basedOn w:val="Normal"/>
    <w:next w:val="Normal"/>
    <w:link w:val="30"/>
    <w:uiPriority w:val="9"/>
    <w:unhideWhenUsed/>
    <w:qFormat/>
    <w:rsid w:val="00841cd9"/>
    <w:pPr>
      <w:keepNext w:val="true"/>
      <w:keepLines/>
      <w:spacing w:before="200" w:after="200"/>
      <w:outlineLvl w:val="2"/>
    </w:pPr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paragraph" w:styleId="4">
    <w:name w:val="Heading 4"/>
    <w:basedOn w:val="Normal"/>
    <w:next w:val="Normal"/>
    <w:link w:val="40"/>
    <w:uiPriority w:val="9"/>
    <w:unhideWhenUsed/>
    <w:qFormat/>
    <w:rsid w:val="00841cd9"/>
    <w:pPr>
      <w:keepNext w:val="true"/>
      <w:keepLines/>
      <w:spacing w:before="200" w:after="200"/>
      <w:outlineLvl w:val="3"/>
    </w:pPr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0" w:customStyle="1">
    <w:name w:val="Верхний колонтитул Знак"/>
    <w:basedOn w:val="DefaultParagraphFont"/>
    <w:link w:val="a4"/>
    <w:uiPriority w:val="99"/>
    <w:qFormat/>
    <w:rsid w:val="00841cd9"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2E74B5" w:themeColor="accent1" w:themeShade="bf"/>
      <w:sz w:val="28"/>
      <w:szCs w:val="28"/>
    </w:rPr>
  </w:style>
  <w:style w:type="character" w:styleId="21" w:customStyle="1">
    <w:name w:val="Заголовок 2 Знак"/>
    <w:basedOn w:val="DefaultParagraphFont"/>
    <w:link w:val="2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styleId="31" w:customStyle="1">
    <w:name w:val="Заголовок 3 Знак"/>
    <w:basedOn w:val="DefaultParagraphFont"/>
    <w:link w:val="3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color w:val="5B9BD5" w:themeColor="accent1"/>
    </w:rPr>
  </w:style>
  <w:style w:type="character" w:styleId="41" w:customStyle="1">
    <w:name w:val="Заголовок 4 Знак"/>
    <w:basedOn w:val="DefaultParagraphFont"/>
    <w:link w:val="4"/>
    <w:uiPriority w:val="9"/>
    <w:qFormat/>
    <w:rsid w:val="00841cd9"/>
    <w:rPr>
      <w:rFonts w:ascii="Calibri Light" w:hAnsi="Calibri Light" w:eastAsia="" w:cs="" w:asciiTheme="majorHAnsi" w:cstheme="majorBidi" w:eastAsiaTheme="majorEastAsia" w:hAnsiTheme="majorHAnsi"/>
      <w:b/>
      <w:bCs/>
      <w:i/>
      <w:iCs/>
      <w:color w:val="5B9BD5" w:themeColor="accent1"/>
    </w:rPr>
  </w:style>
  <w:style w:type="character" w:styleId="Style11" w:customStyle="1">
    <w:name w:val="Подзаголовок Знак"/>
    <w:basedOn w:val="DefaultParagraphFont"/>
    <w:link w:val="a6"/>
    <w:uiPriority w:val="11"/>
    <w:qFormat/>
    <w:rsid w:val="00841cd9"/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tyle12" w:customStyle="1">
    <w:name w:val="Заголовок Знак"/>
    <w:basedOn w:val="DefaultParagraphFont"/>
    <w:link w:val="a8"/>
    <w:uiPriority w:val="10"/>
    <w:qFormat/>
    <w:rsid w:val="00841cd9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character" w:styleId="Style13">
    <w:name w:val="Выделение"/>
    <w:basedOn w:val="DefaultParagraphFont"/>
    <w:uiPriority w:val="20"/>
    <w:qFormat/>
    <w:rsid w:val="00d1197d"/>
    <w:rPr>
      <w:i/>
      <w:iCs/>
    </w:rPr>
  </w:style>
  <w:style w:type="character" w:styleId="Style14">
    <w:name w:val="Интернет-ссылка"/>
    <w:basedOn w:val="DefaultParagraphFont"/>
    <w:uiPriority w:val="99"/>
    <w:unhideWhenUsed/>
    <w:rsid w:val="009e4c71"/>
    <w:rPr>
      <w:color w:val="0563C1" w:themeColor="hyperlink"/>
      <w:u w:val="single"/>
    </w:rPr>
  </w:style>
  <w:style w:type="character" w:styleId="Style15" w:customStyle="1">
    <w:name w:val="Символ сноски"/>
    <w:qFormat/>
    <w:rPr/>
  </w:style>
  <w:style w:type="character" w:styleId="Style16" w:customStyle="1">
    <w:name w:val="Привязка сноски"/>
    <w:rPr>
      <w:vertAlign w:val="superscript"/>
    </w:rPr>
  </w:style>
  <w:style w:type="character" w:styleId="Style17" w:customStyle="1">
    <w:name w:val="Привязка концевой сноски"/>
    <w:rPr>
      <w:vertAlign w:val="superscript"/>
    </w:rPr>
  </w:style>
  <w:style w:type="character" w:styleId="Style18" w:customStyle="1">
    <w:name w:val="Символ концевой сноски"/>
    <w:qFormat/>
    <w:rPr/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20">
    <w:name w:val="Body Text"/>
    <w:basedOn w:val="Normal"/>
    <w:pPr>
      <w:spacing w:before="0" w:after="140"/>
    </w:pPr>
    <w:rPr/>
  </w:style>
  <w:style w:type="paragraph" w:styleId="Style21">
    <w:name w:val="List"/>
    <w:basedOn w:val="Style20"/>
    <w:pPr/>
    <w:rPr>
      <w:rFonts w:cs="Lucida Sans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Style24">
    <w:name w:val="Title"/>
    <w:basedOn w:val="Normal"/>
    <w:next w:val="Style20"/>
    <w:link w:val="a7"/>
    <w:uiPriority w:val="10"/>
    <w:qFormat/>
    <w:rsid w:val="00841cd9"/>
    <w:pPr>
      <w:pBdr>
        <w:bottom w:val="single" w:sz="8" w:space="4" w:color="4F81BD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Rule="auto" w:line="240"/>
    </w:pPr>
    <w:rPr>
      <w:b/>
      <w:bCs/>
      <w:color w:val="5B9BD5" w:themeColor="accent1"/>
      <w:sz w:val="18"/>
      <w:szCs w:val="18"/>
    </w:rPr>
  </w:style>
  <w:style w:type="paragraph" w:styleId="Indexheading">
    <w:name w:val="index heading"/>
    <w:basedOn w:val="Normal"/>
    <w:qFormat/>
    <w:pPr>
      <w:suppressLineNumbers/>
    </w:pPr>
    <w:rPr>
      <w:rFonts w:cs="Lucida Sans"/>
    </w:rPr>
  </w:style>
  <w:style w:type="paragraph" w:styleId="Style25" w:customStyle="1">
    <w:name w:val="Колонтитул"/>
    <w:basedOn w:val="Normal"/>
    <w:qFormat/>
    <w:pPr/>
    <w:rPr/>
  </w:style>
  <w:style w:type="paragraph" w:styleId="Style26">
    <w:name w:val="Header"/>
    <w:basedOn w:val="Normal"/>
    <w:link w:val="a3"/>
    <w:uiPriority w:val="99"/>
    <w:unhideWhenUsed/>
    <w:rsid w:val="00841cd9"/>
    <w:pPr>
      <w:tabs>
        <w:tab w:val="clear" w:pos="720"/>
        <w:tab w:val="center" w:pos="4680" w:leader="none"/>
        <w:tab w:val="right" w:pos="9360" w:leader="none"/>
      </w:tabs>
    </w:pPr>
    <w:rPr/>
  </w:style>
  <w:style w:type="paragraph" w:styleId="NormalIndent">
    <w:name w:val="Normal Indent"/>
    <w:basedOn w:val="Normal"/>
    <w:uiPriority w:val="99"/>
    <w:unhideWhenUsed/>
    <w:qFormat/>
    <w:rsid w:val="00841cd9"/>
    <w:pPr>
      <w:ind w:left="720" w:hanging="0"/>
    </w:pPr>
    <w:rPr/>
  </w:style>
  <w:style w:type="paragraph" w:styleId="Style27">
    <w:name w:val="Subtitle"/>
    <w:basedOn w:val="Normal"/>
    <w:next w:val="Normal"/>
    <w:link w:val="a5"/>
    <w:uiPriority w:val="11"/>
    <w:qFormat/>
    <w:rsid w:val="00841cd9"/>
    <w:pPr>
      <w:ind w:left="86" w:hanging="0"/>
    </w:pPr>
    <w:rPr>
      <w:rFonts w:ascii="Calibri Light" w:hAnsi="Calibri Light" w:eastAsia="" w:cs=""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paragraph" w:styleId="ListParagraph">
    <w:name w:val="List Paragraph"/>
    <w:basedOn w:val="Normal"/>
    <w:qFormat/>
    <w:pPr>
      <w:spacing w:before="0" w:after="160"/>
      <w:ind w:left="720" w:hanging="0"/>
      <w:contextualSpacing/>
    </w:pPr>
    <w:rPr/>
  </w:style>
  <w:style w:type="paragraph" w:styleId="Style28">
    <w:name w:val="Footnote Text"/>
    <w:basedOn w:val="Normal"/>
    <w:pPr>
      <w:suppressLineNumbers/>
      <w:ind w:left="340" w:hanging="3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6">
    <w:name w:val="Table Grid"/>
    <w:basedOn w:val="a1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.edsoo.ru/7f4131ce" TargetMode="External"/><Relationship Id="rId3" Type="http://schemas.openxmlformats.org/officeDocument/2006/relationships/hyperlink" Target="https://m.edsoo.ru/7f4131ce" TargetMode="External"/><Relationship Id="rId4" Type="http://schemas.openxmlformats.org/officeDocument/2006/relationships/hyperlink" Target="https://m.edsoo.ru/7f4131ce" TargetMode="External"/><Relationship Id="rId5" Type="http://schemas.openxmlformats.org/officeDocument/2006/relationships/hyperlink" Target="https://m.edsoo.ru/7f4131ce" TargetMode="External"/><Relationship Id="rId6" Type="http://schemas.openxmlformats.org/officeDocument/2006/relationships/hyperlink" Target="https://m.edsoo.ru/7f4131ce" TargetMode="External"/><Relationship Id="rId7" Type="http://schemas.openxmlformats.org/officeDocument/2006/relationships/hyperlink" Target="https://m.edsoo.ru/7f4131ce" TargetMode="External"/><Relationship Id="rId8" Type="http://schemas.openxmlformats.org/officeDocument/2006/relationships/hyperlink" Target="https://m.edsoo.ru/7f4131ce" TargetMode="External"/><Relationship Id="rId9" Type="http://schemas.openxmlformats.org/officeDocument/2006/relationships/hyperlink" Target="https://m.edsoo.ru/7f414736" TargetMode="External"/><Relationship Id="rId10" Type="http://schemas.openxmlformats.org/officeDocument/2006/relationships/hyperlink" Target="https://m.edsoo.ru/7f414736" TargetMode="External"/><Relationship Id="rId11" Type="http://schemas.openxmlformats.org/officeDocument/2006/relationships/hyperlink" Target="https://m.edsoo.ru/7f414736" TargetMode="External"/><Relationship Id="rId12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4" Type="http://schemas.openxmlformats.org/officeDocument/2006/relationships/hyperlink" Target="https://m.edsoo.ru/7f414736" TargetMode="External"/><Relationship Id="rId15" Type="http://schemas.openxmlformats.org/officeDocument/2006/relationships/hyperlink" Target="https://m.edsoo.ru/7f414736" TargetMode="External"/><Relationship Id="rId16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7f414736" TargetMode="External"/><Relationship Id="rId19" Type="http://schemas.openxmlformats.org/officeDocument/2006/relationships/hyperlink" Target="https://resh.edu.ru/subject/lesson/1988/main/" TargetMode="External"/><Relationship Id="rId20" Type="http://schemas.openxmlformats.org/officeDocument/2006/relationships/hyperlink" Target="https://infourok.ru/prezentaciya-po-matematike-na-temu-chtenie-informacii-predstavlennoj-v-diagrammah-grafikah-tablicah-tablic-5116672.htm" TargetMode="External"/><Relationship Id="rId21" Type="http://schemas.openxmlformats.org/officeDocument/2006/relationships/hyperlink" Target="https://resh.edu.ru/subject/lesson/1556/additional/" TargetMode="External"/><Relationship Id="rId22" Type="http://schemas.openxmlformats.org/officeDocument/2006/relationships/hyperlink" Target="https://infourok.ru/statistika-i-veroyatnost-v-shkole-4874530.html" TargetMode="External"/><Relationship Id="rId23" Type="http://schemas.openxmlformats.org/officeDocument/2006/relationships/hyperlink" Target="https://resh.edu.ru/subject/lesson/4089/conspect/" TargetMode="External"/><Relationship Id="rId24" Type="http://schemas.openxmlformats.org/officeDocument/2006/relationships/hyperlink" Target="https://infourok.ru/moneta-i-igralnaya-kost-4868720.html" TargetMode="External"/><Relationship Id="rId25" Type="http://schemas.openxmlformats.org/officeDocument/2006/relationships/hyperlink" Target="https://urok.1sept.ru/articles/633896" TargetMode="External"/><Relationship Id="rId26" Type="http://schemas.openxmlformats.org/officeDocument/2006/relationships/hyperlink" Target="https://skysmart.ru/articles/mathematic/osnovnye-ponyatiya-teorii-grafov" TargetMode="External"/><Relationship Id="rId27" Type="http://schemas.openxmlformats.org/officeDocument/2006/relationships/hyperlink" Target="https://resh.edu.ru/subject/lesson/1035/" TargetMode="External"/><Relationship Id="rId28" Type="http://schemas.openxmlformats.org/officeDocument/2006/relationships/hyperlink" Target="https://urok.1sept.ru/articles/620905" TargetMode="External"/><Relationship Id="rId29" Type="http://schemas.openxmlformats.org/officeDocument/2006/relationships/hyperlink" Target="https://infourok.ru/urok-matematicheskoy-statistiki-na-temu-predstavlenie-dannih-456804.html" TargetMode="External"/><Relationship Id="rId30" Type="http://schemas.openxmlformats.org/officeDocument/2006/relationships/hyperlink" Target="https://resh.edu.ru/subject/lesson/1988/main/" TargetMode="External"/><Relationship Id="rId31" Type="http://schemas.openxmlformats.org/officeDocument/2006/relationships/hyperlink" Target="https://resh.edu.ru/subject/lesson/611/" TargetMode="External"/><Relationship Id="rId32" Type="http://schemas.openxmlformats.org/officeDocument/2006/relationships/hyperlink" Target="https://infourok.ru/zanyatie-po-teme-informacionnie-modeli-2592859.html" TargetMode="External"/><Relationship Id="rId33" Type="http://schemas.openxmlformats.org/officeDocument/2006/relationships/hyperlink" Target="https://resh.edu.ru/subject/lesson/4089/conspect/" TargetMode="External"/><Relationship Id="rId34" Type="http://schemas.openxmlformats.org/officeDocument/2006/relationships/hyperlink" Target="https://bstudy.net/637778/estestvoznanie/prakticheski_nevozmozhnye_prakticheski_dostovernye_sobytiya_printsip_prakticheskoy_uverennosti" TargetMode="External"/><Relationship Id="rId35" Type="http://schemas.openxmlformats.org/officeDocument/2006/relationships/hyperlink" Target="https://pandia.ru/text/78/222/101061.php" TargetMode="External"/><Relationship Id="rId36" Type="http://schemas.openxmlformats.org/officeDocument/2006/relationships/hyperlink" Target="https://urok.1sept.ru/articles/611793" TargetMode="External"/><Relationship Id="rId37" Type="http://schemas.openxmlformats.org/officeDocument/2006/relationships/hyperlink" Target="https://urok.1sept.ru/articles/571564" TargetMode="External"/><Relationship Id="rId38" Type="http://schemas.openxmlformats.org/officeDocument/2006/relationships/hyperlink" Target="https://www.matburo.ru/tvbook_sub.php?p=par14" TargetMode="External"/><Relationship Id="rId39" Type="http://schemas.openxmlformats.org/officeDocument/2006/relationships/hyperlink" Target="https://ptlab.mccme.ru/sites/ptlab.mccme.ru/files/ob_uslovnoy_veroyatnosti.pdf" TargetMode="External"/><Relationship Id="rId40" Type="http://schemas.openxmlformats.org/officeDocument/2006/relationships/hyperlink" Target="https://resh.edu.ru/subject/lesson/1564/main/" TargetMode="External"/><Relationship Id="rId41" Type="http://schemas.openxmlformats.org/officeDocument/2006/relationships/hyperlink" Target="https://resh.edu.ru/subject/lesson/4089/conspect/131702/" TargetMode="External"/><Relationship Id="rId42" Type="http://schemas.openxmlformats.org/officeDocument/2006/relationships/hyperlink" Target="https://multiurok.ru/files/lektsiia-po-kombinatorike.html" TargetMode="External"/><Relationship Id="rId43" Type="http://schemas.openxmlformats.org/officeDocument/2006/relationships/hyperlink" Target="https://resh.edu.ru/subject/lesson/6121/conspect/38473/" TargetMode="External"/><Relationship Id="rId44" Type="http://schemas.openxmlformats.org/officeDocument/2006/relationships/hyperlink" Target="https://resh.edu.ru/subject/lesson/4929/conspect/38411/" TargetMode="External"/><Relationship Id="rId45" Type="http://schemas.openxmlformats.org/officeDocument/2006/relationships/hyperlink" Target="https://multiurok.ru/files/ispytaniia-bernulli.html" TargetMode="External"/><Relationship Id="rId46" Type="http://schemas.openxmlformats.org/officeDocument/2006/relationships/hyperlink" Target="https://function-x.ru/probabilities_expectation_dispersion.html" TargetMode="External"/><Relationship Id="rId47" Type="http://schemas.openxmlformats.org/officeDocument/2006/relationships/hyperlink" Target="https://infourok.ru/urok-85-tv-tema-chislo-uspehov-v-ispytaniyah-bernulli-5815578.html" TargetMode="External"/><Relationship Id="rId48" Type="http://schemas.openxmlformats.org/officeDocument/2006/relationships/hyperlink" Target="https://stolf.today/zakon-bolshix-chisel.html" TargetMode="External"/><Relationship Id="rId49" Type="http://schemas.openxmlformats.org/officeDocument/2006/relationships/hyperlink" Target="https://urok.1sept.ru/articles/526665" TargetMode="External"/><Relationship Id="rId50" Type="http://schemas.openxmlformats.org/officeDocument/2006/relationships/footnotes" Target="footnotes.xml"/><Relationship Id="rId51" Type="http://schemas.openxmlformats.org/officeDocument/2006/relationships/numbering" Target="numbering.xml"/><Relationship Id="rId52" Type="http://schemas.openxmlformats.org/officeDocument/2006/relationships/fontTable" Target="fontTable.xml"/><Relationship Id="rId53" Type="http://schemas.openxmlformats.org/officeDocument/2006/relationships/settings" Target="settings.xml"/><Relationship Id="rId5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LibreOffice/7.2.2.2$Windows_X86_64 LibreOffice_project/02b2acce88a210515b4a5bb2e46cbfb63fe97d56</Application>
  <AppVersion>15.0000</AppVersion>
  <Pages>64</Pages>
  <Words>12152</Words>
  <Characters>90465</Characters>
  <CharactersWithSpaces>101664</CharactersWithSpaces>
  <Paragraphs>1106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2024-08-07T09:50:00Z</dcterms:created>
  <dc:creator/>
  <dc:description/>
  <dc:language>ru-RU</dc:language>
  <cp:lastModifiedBy/>
  <dcterms:modified xsi:type="dcterms:W3CDTF">2024-08-07T18:02:29Z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